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sz w:val="30"/>
          <w:szCs w:val="30"/>
        </w:rPr>
        <w:t>年河北省邯郸市丛台区育华中学中考数学三模试卷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一、填空题（本题16道小题，共42分，其中1-10题各3分，11-16题各2分）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1．（3分）﹣3的相反数是（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菁优网-jyeo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18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2．（3分）已知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是锐角，cos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1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D．90°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3．（3分）一个数用科学记数法表示为2.909×10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，那么这个数为（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A．2909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B．29090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C．290900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D．2909000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4．（3分）下列计算正确的是（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5"/>
        </w:rPr>
        <w:drawing>
          <wp:inline distT="0" distB="0" distL="114300" distR="114300">
            <wp:extent cx="266700" cy="171450"/>
            <wp:effectExtent l="0" t="0" r="0" b="0"/>
            <wp:docPr id="10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＝±5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457200" cy="333375"/>
            <wp:effectExtent l="0" t="0" r="0" b="9525"/>
            <wp:docPr id="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5．（3分）如图，已知∠1＝130°，∠2＝50°，∠3＝105°，则∠4＝（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23950" cy="819150"/>
            <wp:effectExtent l="0" t="0" r="0" b="0"/>
            <wp:docPr id="7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A．75°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6．（3分）化简（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﹣6）的结果为（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7．（3分）已知抛物线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﹣4关于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轴对称的图象解析式为（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8．（3分）如图，在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两处观测到的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处的方向角分别是（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952625" cy="1133475"/>
            <wp:effectExtent l="0" t="0" r="9525" b="9525"/>
            <wp:docPr id="4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A．北偏东60°，北偏西40°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B．北偏东60°，北偏西50°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C．北偏东30°，北偏西40°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D．北偏东30°，北偏西50°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9．（3分）已知二次函数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+3的图象经过平移以后得到新的二次函数为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﹣1则原图象经过了怎样的平移（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A．向左平移2个单位；向下平移2个单位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B．向右平移2个单位；向下平移2个单位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C．向左平移2个单位；向下平移4个单位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D．向右平移2个单位；向上平移2个单位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10．（3分）如图，在2×2的方格中，小正方形的边长是1，点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都在格点上，则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边上的高为（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76350" cy="1295400"/>
            <wp:effectExtent l="0" t="0" r="0" b="0"/>
            <wp:docPr id="11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8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5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314325" cy="352425"/>
            <wp:effectExtent l="0" t="0" r="9525" b="9525"/>
            <wp:docPr id="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11．（2分）如图，直线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﹣3与直线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为常数）的交点在第四象限，则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可能在（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38275" cy="1247775"/>
            <wp:effectExtent l="0" t="0" r="9525" b="9525"/>
            <wp:docPr id="12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B．﹣2＜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C．﹣3≤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≤﹣2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D．﹣10＜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＜﹣4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12．（2分）如图，有一张三角形纸片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°，按下列方案用剪刀沿着箭头方向剪开，可能得不到全等三角形纸片的是（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23925" cy="1314450"/>
            <wp:effectExtent l="0" t="0" r="9525" b="0"/>
            <wp:docPr id="14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52500" cy="1323975"/>
            <wp:effectExtent l="0" t="0" r="0" b="9525"/>
            <wp:docPr id="21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52500" cy="1276350"/>
            <wp:effectExtent l="0" t="0" r="0" b="0"/>
            <wp:docPr id="22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52500" cy="1314450"/>
            <wp:effectExtent l="0" t="0" r="0" b="0"/>
            <wp:docPr id="16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13．（2分）如图是二次函数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图象的一部分，且过点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（3，0），二次函数图象的对称轴是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＝1，下列结论正确的是（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62025" cy="942975"/>
            <wp:effectExtent l="0" t="0" r="9525" b="9525"/>
            <wp:docPr id="15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＞4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14．（2分）小杨在商店购买了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件甲种商品，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件乙种商品，共用63元，已知甲种商品每件3元，乙种商品每件7元，那么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的最大值是（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D．9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15．（2分）如图，在等腰三角形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，图中所有三角形均相似，其中最小的三角形面积为1，△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的面积为42，则四边形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>DBCE</w:t>
      </w:r>
      <w:r>
        <w:rPr>
          <w:rFonts w:hint="eastAsia" w:ascii="Times New Roman" w:hAnsi="Times New Roman" w:eastAsia="新宋体"/>
          <w:sz w:val="21"/>
          <w:szCs w:val="21"/>
        </w:rPr>
        <w:t>的面积是（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95375" cy="762000"/>
            <wp:effectExtent l="0" t="0" r="9525" b="0"/>
            <wp:docPr id="17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D．26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16．（2分）如图，直线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＝1与反比例函数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9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＜0），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8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＞0）的图象分别交于点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的长是8，若直线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≠0）与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2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＞0）的图象有交点，与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0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＜0）无交点，则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的取值范围为（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09725" cy="1295400"/>
            <wp:effectExtent l="0" t="0" r="9525" b="0"/>
            <wp:docPr id="27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A．﹣6＜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B．0＜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＜6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C．﹣6＜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＜0或0＜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＜6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D．0＜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＜2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二、填空题（本题共3小题，每题3分，共9分）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17．（3分）分解因式：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18．（3分）关于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的两个方程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﹣2＝0与</w:t>
      </w:r>
      <w:r>
        <w:rPr>
          <w:position w:val="-22"/>
        </w:rPr>
        <w:drawing>
          <wp:inline distT="0" distB="0" distL="114300" distR="114300">
            <wp:extent cx="647700" cy="333375"/>
            <wp:effectExtent l="0" t="0" r="0" b="9525"/>
            <wp:docPr id="31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7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有一个解相同，则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19．（3分）如图，动点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在平面直角坐标系中按图中箭头所示方向运动，第1次从原点运动到点（1，1），第2次接着运动到点（2，0），第3次接着运动到点（3，2），……，按这样的运动规律，经过第2020次运动后，动点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的坐标是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601210" cy="1238250"/>
            <wp:effectExtent l="0" t="0" r="8890" b="0"/>
            <wp:docPr id="29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三、解答趣（本大题共7小题，共68分）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20．（8分）如图，现有5张写着不同数字的卡片，请按要求完成下列问题：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553460" cy="381000"/>
            <wp:effectExtent l="0" t="0" r="8890" b="0"/>
            <wp:docPr id="35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5346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（1）若从中取出2张卡片，使这2张卡片上数字的乘积最大，则乘积的最大值是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（2）若从中取出2张卡片，使这2张卡片上数字相除的商最小，则商的最小值是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（3）若从中取出4张卡片，请运用所学的计算方法，写出两个不同的运算式，使四个数字的计算结果为24．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21．（8分）如图，△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分别是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上的点，且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＝2，求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的长度．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66850" cy="1085850"/>
            <wp:effectExtent l="0" t="0" r="0" b="0"/>
            <wp:docPr id="24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22．（9分）有甲、乙两种客车，2辆甲种客车与3辆乙种客车的总载客量为255人，1辆甲种客车与2辆乙种客车的总载客量为150人．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（1）请问1辆甲种客车与1辆乙种客车的载客量分别为多少人？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某学校组织460名师生集体外出活动，拟租用甲、乙两种客车共8辆，一次将全部师生送到指定地点．若每辆甲种客车的租金为480元，每辆乙种客车的租金为400元，请给出最节省费用的租车方案，并求出最低费用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23．（10分）如图，∠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边上，∠1＝∠2．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＝75°，求∠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的度数；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＝90°，当△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的外心在直线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上时，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＝2，求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的长．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71650" cy="1209675"/>
            <wp:effectExtent l="0" t="0" r="0" b="9525"/>
            <wp:docPr id="26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1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24．（10分）如图，在平面直角坐标系中，矩形</w:t>
      </w:r>
      <w:r>
        <w:rPr>
          <w:rFonts w:hint="eastAsia" w:ascii="Times New Roman" w:hAnsi="Times New Roman" w:eastAsia="新宋体"/>
          <w:i/>
          <w:sz w:val="21"/>
          <w:szCs w:val="21"/>
        </w:rPr>
        <w:t>OCAB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）的对角线长为5，周长为14．若反比例函数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4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2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的图象经过矩形顶点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（1）求反比例函数解析式；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（2）若将矩形</w:t>
      </w:r>
      <w:r>
        <w:rPr>
          <w:rFonts w:hint="eastAsia" w:ascii="Times New Roman" w:hAnsi="Times New Roman" w:eastAsia="新宋体"/>
          <w:i/>
          <w:sz w:val="21"/>
          <w:szCs w:val="21"/>
        </w:rPr>
        <w:t>OCAB</w:t>
      </w:r>
      <w:r>
        <w:rPr>
          <w:rFonts w:hint="eastAsia" w:ascii="Times New Roman" w:hAnsi="Times New Roman" w:eastAsia="新宋体"/>
          <w:sz w:val="21"/>
          <w:szCs w:val="21"/>
        </w:rPr>
        <w:t>沿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轴的正方向平移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个单位，得到矩形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’，当反比例函数的图象经过矩形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对角线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′的中点时，求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（3）在（2）的条件下，设反比例函数的图象与直线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，与直线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′交于点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，求△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00175" cy="1724025"/>
            <wp:effectExtent l="0" t="0" r="9525" b="9525"/>
            <wp:docPr id="23" name="图片 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3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25．（12分）如图，在平面直角坐标系中，抛物线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3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4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轴相交于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点，与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轴相交于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两点，且点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的右侧，设抛物线的顶点为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＝1对称，求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，求△</w:t>
      </w:r>
      <w:r>
        <w:rPr>
          <w:rFonts w:hint="eastAsia" w:ascii="Times New Roman" w:hAnsi="Times New Roman" w:eastAsia="新宋体"/>
          <w:i/>
          <w:sz w:val="21"/>
          <w:szCs w:val="21"/>
        </w:rPr>
        <w:t>BCP</w:t>
      </w:r>
      <w:r>
        <w:rPr>
          <w:rFonts w:hint="eastAsia" w:ascii="Times New Roman" w:hAnsi="Times New Roman" w:eastAsia="新宋体"/>
          <w:sz w:val="21"/>
          <w:szCs w:val="21"/>
        </w:rPr>
        <w:t>的面积；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（3）当﹣1≤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≤1时，该抛物线上最高点与最低点纵坐标的差为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，求出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的关系；若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有最大值或最小值，直接写出这个最大值或最小值．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33525" cy="1924050"/>
            <wp:effectExtent l="0" t="0" r="9525" b="0"/>
            <wp:docPr id="36" name="图片 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26．（12分）如图，在Rt△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＝8，四边形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PDEF</w:t>
      </w:r>
      <w:r>
        <w:rPr>
          <w:rFonts w:hint="eastAsia" w:ascii="Times New Roman" w:hAnsi="Times New Roman" w:eastAsia="新宋体"/>
          <w:sz w:val="21"/>
          <w:szCs w:val="21"/>
        </w:rPr>
        <w:t>是矩形，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边交于点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出发沿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以每秒1个单位长的速度向点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匀速运动，伴随点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的运动，矩形</w:t>
      </w:r>
      <w:r>
        <w:rPr>
          <w:rFonts w:hint="eastAsia" w:ascii="Times New Roman" w:hAnsi="Times New Roman" w:eastAsia="新宋体"/>
          <w:i/>
          <w:sz w:val="21"/>
          <w:szCs w:val="21"/>
        </w:rPr>
        <w:t>PDEF</w:t>
      </w:r>
      <w:r>
        <w:rPr>
          <w:rFonts w:hint="eastAsia" w:ascii="Times New Roman" w:hAnsi="Times New Roman" w:eastAsia="新宋体"/>
          <w:sz w:val="21"/>
          <w:szCs w:val="21"/>
        </w:rPr>
        <w:t>在射线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上滑动；点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出发沿折线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以每秒1个单位长的速度匀速运动．点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同时出发，当点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到达点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时停止运动，点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也随之停止．设点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运动的时间是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秒（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＞0）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>QD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到达点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时，求出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为何值时，△</w:t>
      </w:r>
      <w:r>
        <w:rPr>
          <w:rFonts w:hint="eastAsia" w:ascii="Times New Roman" w:hAnsi="Times New Roman" w:eastAsia="新宋体"/>
          <w:i/>
          <w:sz w:val="21"/>
          <w:szCs w:val="21"/>
        </w:rPr>
        <w:t>PQC</w:t>
      </w:r>
      <w:r>
        <w:rPr>
          <w:rFonts w:hint="eastAsia" w:ascii="Times New Roman" w:hAnsi="Times New Roman" w:eastAsia="新宋体"/>
          <w:sz w:val="21"/>
          <w:szCs w:val="21"/>
        </w:rPr>
        <w:t>是直角三角形？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95450" cy="1362075"/>
            <wp:effectExtent l="0" t="0" r="0" b="9525"/>
            <wp:docPr id="25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6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C6358B"/>
    <w:rsid w:val="194B0A1A"/>
    <w:rsid w:val="6BC6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0" Type="http://schemas.openxmlformats.org/officeDocument/2006/relationships/fontTable" Target="fontTable.xml"/><Relationship Id="rId4" Type="http://schemas.openxmlformats.org/officeDocument/2006/relationships/image" Target="media/image1.png"/><Relationship Id="rId39" Type="http://schemas.openxmlformats.org/officeDocument/2006/relationships/customXml" Target="../customXml/item1.xml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2021-05-04T14:35:00Z</dcterms:created>
  <dc:creator>asus</dc:creator>
  <cp:lastModifiedBy>清华大学爱学堂邯郸王老师</cp:lastModifiedBy>
  <dcterms:modified xsi:type="dcterms:W3CDTF">2021-12-27T02:49:28Z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A2336D78337D4FF6A6DDE1AC6735356C</vt:lpwstr>
  </property>
</Properties>
</file>