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1.回顾本单元的课文内容，引导学生用心体会场景描写和细节描写对表达作者思想感情的作用。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2.通过阅读句子，进一步体会课文结尾的特点及场景描写在文中的作用。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3.学习写一写成长路上的“第一次”。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4.正确朗读并积累有关勤俭的名言警句。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1.学习习作中结尾的方法以及体会场景描写在课文中的作用。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2.积累名言警句。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学习写一写成长路上的“第一次”。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一、思考：场景描写和细节描写对表达作者思想感情的作用。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二、朗读日积月累的名言警句，试着理解。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同学们，这节课我们来学习语文园地六。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1.复习引入。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阅读本单元的课文，我们会感受到父母与子女之间浓得化不开的感情。怎样才能更好地体会作者表达的感情呢？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2.体会表达方法。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（1）回想这个单元的课文，作者将自己的感情都融入了哪里呢？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（2）课件出示句子：①母亲掏衣兜，掏出一卷揉得皱皱的毛票，用龟裂的手指数着。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我看各样彩排着的戏人边走边唱，看踩高跷走路，看虾兵、蚌精、牛头、马面……人山人海，卖小吃的挤得密密层层，各式各样的糖果点心、鸡鸭鱼肉都有。我和父亲都饿了，我多馋啊！但不敢，也不忍心叫父亲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（3）联系课文内容，体会一下句子所表达的思想感情。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3.教师小结：作者的感情有时会融入其他描写的场景中，阅读时，品味令你印象深刻的场景描写和细节描写，可以帮助我们更好地体会作者的思想感情。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体会课文结尾的特点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1.课件出示教材中的例句。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引导学生自读，边读边想：这些课文结尾有什么特点？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重点围绕以下内容进行交流。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(1)“就这样，我有了第一本长篇小说……”这句话与课文开头的“我一直想买一本长篇小说——《青年近卫军》”遥相呼应，是典型的前后照应。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(2)这个结尾是在叙事的基础上，利用抒情来突出中心，让读者明白作者的写作意图。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(3)在这篇课文的结尾，作者强调了自己对生活的感受和领悟，说明作者善于思考，对全文进行了总结。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小结：同学们说得真好。我们发现三个结尾的方式有所不同：第一段文字是顺着故事发展的顺序，自然而然地结尾；第二段文字以回忆过去、表达感情来结尾；第三段文字则以议论、抒情结尾，表达出浓烈而深沉的感情。不同的结尾有不同的作用，我们在日常的写作中，可以根据不同的写作内容选取不同的结尾方式，最终达到自己的写作目的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场景描写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1.课件出示教材中的例句。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自读句子，注意体会句子描写了怎样的场景。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3.全班交流这些场景描写在课文中起了什么作用。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重点理解以下方面：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（1）《慈母情深》例句中的描写表现母亲工作环境恶劣、艰苦，劳动场景忙碌、紧张，又脏、又累，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可见母亲挣钱的艰辛，与下文母亲毫不犹豫给钱让“我”买书形成对比，更有力地表现了母亲对“我”的疼爱，突出了主题。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一段描写了庙会的场景，描写了热闹的场面和各种美食。同时也写出了作者明白家里的经济状况很难，理解父亲为了自己付出了艰辛，洒下了汗水，忍受了痛苦。同时也对“我”的家境做了暗示:这是一个勤劳而生活充满艰辛的家庭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4.教师小结：恰当地在文中运用场景描写，可以起到点明时代背景、渲染气氛、烘托情感和突出文章主题等作用。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成长中的“第一次”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1.课件出示教材中的例句。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自读两个句子，说一说作者是在什么情况下有的这些“第一次”。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2.指名回答。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3.你有没有类似的“第一次”？在小组内说一说。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4.模仿例句，把自己类似的“第一次”写出来。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把自己写的一段话读给大家听。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6.小结：在生活中，我们常常会被爸爸妈妈不经意的付出而感动，也常常会从一些小事中有所感悟，让我们珍惜身边的每一次感动，感恩父母。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1.勤俭节约是中华民族的传统美德，今天我们一起欣赏有关中华民族的传统美德的名言警句。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2.自由读句子，把句子读通顺。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3.同桌互读，借助工具书理解交流句子的意思。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4.全班交流，理解句意。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“克勤于邦，克俭于家”：在国家事业上要勤劳，在家庭生活中要节俭。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“居安思危，戒奢以俭”：身处安逸，应当考虑到潜伏的危机，从而戒除奢侈，倡导勤俭。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“由俭入奢易，由奢入俭难”：从节俭变得奢侈是容易的，从奢侈变得节俭却困难了。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“一粥一饭，当思来处不易；半丝半缕，恒念物力维艰”：吃每一碗粥、每一碗饭时，应该想想这粥饭里有多少人的付出、多少能源的消耗，真的是来之不易；我们生活所需的每半根丝、每半缕线，都要常常想想其中包含几多物质能源和几多人的心血，应该好好珍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5.学生自由吟诵。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6.学生交流课前收集的名言警句。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一、找出下面每组词语中写错的词语，并在横线上改正。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1．上班　酷署　状态　忙碌　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2．寄宿　蒸龙　茧子　不屑　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3．彩排　糖果　庙会　出稼　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二、结合语境补充名言。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1．诸葛亮有一句名言，写出了他对儿子的立志要求：“夫君子之行，__________，______________。非澹泊____________，非宁静______________。”这句话也应该成为我们的座右铭。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2．老师总是告诫我们要勤俭节约，正如司马光所说：由______入______易，由______入______难。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3．珍惜粮食是我们中华民族的传统美德。朱用纯曾说：“一粥一饭，当思__________；半丝半缕，恒念__________。”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三、读句子，想象画面，体会场景描写在课文中的作用。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空间非常低矮，低矮得使人感到压抑。不足二百平方米的厂房，四壁潮湿颓败。七八十台破缝纫机一行行排列着，七八十个都不算年轻的女人忙碌在自己的缝纫机旁。因为光线阴暗，每个女人的头上方都吊着一只灯泡。正是酷暑炎夏，窗不能开，七八十个女人的身体和七八十只灯泡所散发的热量，使我感到犹如身在蒸笼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1．母亲的工作环境____________________。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2．作者为什么不惜笔墨、浓墨重彩地渲染这一环境？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四、口语交际。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对每个人来说，父母的爱是我们一生中最宝贵的财富；对父母来说，儿女的回报又成了蓝天下最美丽的风景。请根据下面的情况，说出自己的真心话。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1．当你因生病得到父母无微不至的照顾时，你会动情地对父母说：“________________________________________________________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2．如果说母爱是船，载着我们从幼稚走向成熟，那么父爱就是________，____________________________________________。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五、联系课文内容，体会下面几篇课文结尾的特点。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1．就这样，我有了第一本长篇小说……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2．于是，我又想起了在故乡童年时代的“摇花乐”，还有那摇落的阵阵桂花雨。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六、小练笔，给片段加一个富有深意的结尾。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棵大树与一个男孩成了好朋友。为了满足男孩的需求，大树奉献了自己的枝、叶、干……若干年后，男孩望着曾经被他折磨得伤痕累累的大树，情不自禁地流下眼泪：“我欠你的，太多了……我真为我的年少无知而感到抱歉！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这时，________________________________________________________________________________________________________________________________________________________________________________________________________________________________________________________________________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</w:t>
      </w:r>
      <w:r>
        <w:rPr>
          <w:rFonts w:hint="eastAsia" w:ascii="宋体" w:hAnsi="宋体" w:eastAsia="宋体" w:cs="宋体"/>
          <w:sz w:val="24"/>
          <w:szCs w:val="24"/>
          <w:u w:val="single"/>
        </w:rPr>
        <w:t>酷署</w:t>
      </w:r>
      <w:r>
        <w:rPr>
          <w:rFonts w:hint="eastAsia" w:ascii="宋体" w:hAnsi="宋体" w:eastAsia="宋体" w:cs="宋体"/>
          <w:sz w:val="24"/>
          <w:szCs w:val="24"/>
        </w:rPr>
        <w:t>　酷暑　2.</w:t>
      </w:r>
      <w:r>
        <w:rPr>
          <w:rFonts w:hint="eastAsia" w:ascii="宋体" w:hAnsi="宋体" w:eastAsia="宋体" w:cs="宋体"/>
          <w:sz w:val="24"/>
          <w:szCs w:val="24"/>
          <w:u w:val="single"/>
        </w:rPr>
        <w:t>蒸龙</w:t>
      </w:r>
      <w:r>
        <w:rPr>
          <w:rFonts w:hint="eastAsia" w:ascii="宋体" w:hAnsi="宋体" w:eastAsia="宋体" w:cs="宋体"/>
          <w:sz w:val="24"/>
          <w:szCs w:val="24"/>
        </w:rPr>
        <w:t>　蒸笼　3.</w:t>
      </w:r>
      <w:r>
        <w:rPr>
          <w:rFonts w:hint="eastAsia" w:ascii="宋体" w:hAnsi="宋体" w:eastAsia="宋体" w:cs="宋体"/>
          <w:sz w:val="24"/>
          <w:szCs w:val="24"/>
          <w:u w:val="single"/>
        </w:rPr>
        <w:t>出稼</w:t>
      </w:r>
      <w:r>
        <w:rPr>
          <w:rFonts w:hint="eastAsia" w:ascii="宋体" w:hAnsi="宋体" w:eastAsia="宋体" w:cs="宋体"/>
          <w:sz w:val="24"/>
          <w:szCs w:val="24"/>
        </w:rPr>
        <w:t>　出嫁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二、1.静以修身　俭以养德　无以明志　无以致远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2．俭　奢　奢　俭　3.来之不易　物力维艰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三、1.极其简陋，相当恶劣　2.作者着力渲染这一环境，为了烘托母亲挣钱的不容易，为突出母亲无私的爱作铺垫。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四、1.谢谢你们日夜照顾我。没有你们的养育就不会有如今的我。　2.航灯　引领着我们走向真理的彼岸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五、1.呼应开头，总结全文。　2.点明主题、深化中心。突出我思念家乡的情感。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六、树上飘下片片黄叶，一片一片慢慢地落到地上。一阵旋风吹过，落在地上的黄叶被旋风吹起，连同男孩的声音一同吹向远方。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4F4398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21F32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5A41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5B2370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C6C0862"/>
    <w:rsid w:val="4F9F3998"/>
    <w:rsid w:val="50573A88"/>
    <w:rsid w:val="511D0183"/>
    <w:rsid w:val="596402F3"/>
    <w:rsid w:val="5A0B57EA"/>
    <w:rsid w:val="5ADD4B04"/>
    <w:rsid w:val="5B23756D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3D901B5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3007</Words>
  <Characters>4025</Characters>
  <Lines>30</Lines>
  <Paragraphs>8</Paragraphs>
  <TotalTime>17</TotalTime>
  <ScaleCrop>false</ScaleCrop>
  <LinksUpToDate>false</LinksUpToDate>
  <CharactersWithSpaces>4209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2022-05-23T05:14:32Z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