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2</w:t>
      </w:r>
      <w:r>
        <w:rPr>
          <w:rFonts w:ascii="宋体" w:hAnsi="宋体" w:eastAsia="宋体" w:cs="宋体"/>
          <w:b/>
          <w:sz w:val="32"/>
          <w:szCs w:val="32"/>
        </w:rPr>
        <w:t>3</w:t>
      </w:r>
      <w:r>
        <w:rPr>
          <w:rFonts w:hint="eastAsia" w:ascii="宋体" w:hAnsi="宋体" w:eastAsia="宋体" w:cs="宋体"/>
          <w:b/>
          <w:sz w:val="32"/>
          <w:szCs w:val="32"/>
        </w:rPr>
        <w:t xml:space="preserve"> 京剧趣谈</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sz w:val="24"/>
                <w:szCs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1" w:hRule="atLeast"/>
        </w:trPr>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1.能正确、流利地朗读课文,根据课文描述，展开联想和想象，理解课文。</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2.阅读课文，了解京剧艺术特色，感受中国民族文化艺术的精彩。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展开联想和想象，理解课文。</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了解京剧艺术特色，感受中国民族文化艺术的精彩。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sz w:val="24"/>
                <w:szCs w:val="24"/>
              </w:rPr>
            </w:pPr>
          </w:p>
          <w:p>
            <w:pPr>
              <w:pStyle w:val="14"/>
              <w:numPr>
                <w:ilvl w:val="0"/>
                <w:numId w:val="1"/>
              </w:numPr>
              <w:spacing w:line="360" w:lineRule="auto"/>
              <w:ind w:firstLineChars="0"/>
              <w:rPr>
                <w:rFonts w:ascii="宋体" w:hAnsi="宋体" w:eastAsia="宋体" w:cs="宋体"/>
                <w:sz w:val="24"/>
                <w:szCs w:val="24"/>
              </w:rPr>
            </w:pPr>
            <w:r>
              <w:rPr>
                <w:rFonts w:hint="eastAsia" w:ascii="宋体" w:hAnsi="宋体" w:eastAsia="宋体" w:cs="宋体"/>
                <w:sz w:val="24"/>
                <w:szCs w:val="24"/>
              </w:rPr>
              <w:t>观看《京剧趣谈》课文朗读（动画），自己试着通顺、流畅地朗读课文，注意朗读节奏与感情。</w:t>
            </w:r>
          </w:p>
          <w:p>
            <w:pPr>
              <w:pStyle w:val="14"/>
              <w:spacing w:line="360" w:lineRule="auto"/>
              <w:ind w:left="420" w:firstLine="0" w:firstLineChars="0"/>
              <w:rPr>
                <w:rFonts w:ascii="宋体" w:hAnsi="宋体" w:eastAsia="宋体" w:cs="宋体"/>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p>
            <w:pPr>
              <w:spacing w:line="360" w:lineRule="auto"/>
              <w:rPr>
                <w:rFonts w:ascii="宋体" w:hAnsi="宋体" w:eastAsia="宋体" w:cs="宋体"/>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6"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搜集京剧的资料，了解京剧。 </w:t>
            </w:r>
          </w:p>
          <w:p>
            <w:pPr>
              <w:spacing w:line="360" w:lineRule="auto"/>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r>
              <w:rPr>
                <w:rFonts w:hint="eastAsia" w:ascii="宋体" w:hAnsi="宋体" w:eastAsia="宋体" w:cs="宋体"/>
                <w:sz w:val="24"/>
                <w:szCs w:val="24"/>
              </w:rPr>
              <w:t>四、了解中国国粹。</w:t>
            </w:r>
          </w:p>
          <w:p>
            <w:pPr>
              <w:spacing w:line="360" w:lineRule="auto"/>
              <w:rPr>
                <w:rFonts w:ascii="宋体" w:hAnsi="宋体" w:eastAsia="宋体" w:cs="宋体"/>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widowControl/>
              <w:shd w:val="clear" w:color="auto" w:fill="FFFFFF"/>
              <w:spacing w:line="360" w:lineRule="auto"/>
              <w:jc w:val="left"/>
              <w:rPr>
                <w:rFonts w:ascii="宋体" w:hAnsi="宋体" w:eastAsia="宋体" w:cs="宋体"/>
                <w:color w:val="000000"/>
                <w:kern w:val="0"/>
                <w:sz w:val="24"/>
                <w:szCs w:val="24"/>
                <w:shd w:val="clear" w:color="auto" w:fill="FFFFFF"/>
                <w:lang w:bidi="ar"/>
              </w:rPr>
            </w:pPr>
            <w:r>
              <w:rPr>
                <w:rFonts w:ascii="宋体" w:hAnsi="宋体" w:eastAsia="宋体" w:cs="宋体"/>
                <w:color w:val="000000"/>
                <w:kern w:val="0"/>
                <w:sz w:val="24"/>
                <w:szCs w:val="24"/>
                <w:shd w:val="clear" w:color="auto" w:fill="FFFFFF"/>
                <w:lang w:bidi="ar"/>
              </w:rPr>
              <w:t>1.本堂课，</w:t>
            </w:r>
            <w:r>
              <w:rPr>
                <w:rFonts w:hint="eastAsia" w:ascii="宋体" w:hAnsi="宋体" w:eastAsia="宋体" w:cs="宋体"/>
                <w:color w:val="000000"/>
                <w:kern w:val="0"/>
                <w:sz w:val="24"/>
                <w:szCs w:val="24"/>
                <w:shd w:val="clear" w:color="auto" w:fill="FFFFFF"/>
                <w:lang w:bidi="ar"/>
              </w:rPr>
              <w:t>我们一起</w:t>
            </w:r>
            <w:r>
              <w:rPr>
                <w:rFonts w:ascii="宋体" w:hAnsi="宋体" w:eastAsia="宋体" w:cs="宋体"/>
                <w:color w:val="000000"/>
                <w:kern w:val="0"/>
                <w:sz w:val="24"/>
                <w:szCs w:val="24"/>
                <w:shd w:val="clear" w:color="auto" w:fill="FFFFFF"/>
                <w:lang w:bidi="ar"/>
              </w:rPr>
              <w:t>感受一种非常独特的音乐艺术，相信同学们对它并不陌生，我们先来看一段视频。播放《唱脸谱》视频。</w:t>
            </w:r>
          </w:p>
          <w:p>
            <w:pPr>
              <w:widowControl/>
              <w:shd w:val="clear" w:color="auto" w:fill="FFFFFF"/>
              <w:spacing w:line="360" w:lineRule="auto"/>
              <w:jc w:val="left"/>
              <w:rPr>
                <w:rFonts w:ascii="宋体" w:hAnsi="宋体" w:eastAsia="宋体" w:cs="宋体"/>
                <w:color w:val="000000"/>
                <w:kern w:val="0"/>
                <w:sz w:val="24"/>
                <w:szCs w:val="24"/>
                <w:shd w:val="clear" w:color="auto" w:fill="FFFFFF"/>
                <w:lang w:bidi="ar"/>
              </w:rPr>
            </w:pPr>
            <w:r>
              <w:rPr>
                <w:rFonts w:ascii="宋体" w:hAnsi="宋体" w:eastAsia="宋体" w:cs="宋体"/>
                <w:color w:val="000000"/>
                <w:kern w:val="0"/>
                <w:sz w:val="24"/>
                <w:szCs w:val="24"/>
                <w:shd w:val="clear" w:color="auto" w:fill="FFFFFF"/>
                <w:lang w:bidi="ar"/>
              </w:rPr>
              <w:t>2.你们对京剧艺术有哪些了解？</w:t>
            </w:r>
          </w:p>
          <w:p>
            <w:pPr>
              <w:widowControl/>
              <w:shd w:val="clear" w:color="auto" w:fill="FFFFFF"/>
              <w:spacing w:line="360" w:lineRule="auto"/>
              <w:jc w:val="left"/>
              <w:rPr>
                <w:rFonts w:ascii="宋体" w:hAnsi="宋体" w:eastAsia="宋体" w:cs="宋体"/>
                <w:color w:val="000000"/>
                <w:kern w:val="0"/>
                <w:sz w:val="24"/>
                <w:szCs w:val="24"/>
                <w:shd w:val="clear" w:color="auto" w:fill="FFFFFF"/>
                <w:lang w:bidi="ar"/>
              </w:rPr>
            </w:pPr>
            <w:r>
              <w:rPr>
                <w:rFonts w:ascii="宋体" w:hAnsi="宋体" w:eastAsia="宋体" w:cs="宋体"/>
                <w:color w:val="000000"/>
                <w:kern w:val="0"/>
                <w:sz w:val="24"/>
                <w:szCs w:val="24"/>
                <w:shd w:val="clear" w:color="auto" w:fill="FFFFFF"/>
                <w:lang w:bidi="ar"/>
              </w:rPr>
              <w:t>3.资料介绍</w:t>
            </w:r>
            <w:r>
              <w:rPr>
                <w:rFonts w:hint="eastAsia" w:ascii="宋体" w:hAnsi="宋体" w:eastAsia="宋体" w:cs="宋体"/>
                <w:color w:val="000000"/>
                <w:kern w:val="0"/>
                <w:sz w:val="24"/>
                <w:szCs w:val="24"/>
                <w:shd w:val="clear" w:color="auto" w:fill="FFFFFF"/>
                <w:lang w:bidi="ar"/>
              </w:rPr>
              <w:t>：京剧，曾称平剧，中国五大戏曲剧种之一，场景布置注重写意，腔调以西皮、二黄为主，用胡琴和锣鼓等伴奏，被视为中国国粹，中国戏曲三鼎甲“榜首”。京剧走遍世界各地，分布地以北京为中心，遍及中国，成为介绍、传播中国传统艺术文化的重要媒介。在</w:t>
            </w:r>
            <w:r>
              <w:rPr>
                <w:rFonts w:ascii="宋体" w:hAnsi="宋体" w:eastAsia="宋体" w:cs="宋体"/>
                <w:color w:val="000000"/>
                <w:kern w:val="0"/>
                <w:sz w:val="24"/>
                <w:szCs w:val="24"/>
                <w:shd w:val="clear" w:color="auto" w:fill="FFFFFF"/>
                <w:lang w:bidi="ar"/>
              </w:rPr>
              <w:t>2010年11月16日，京剧被列入“世界非物质文化遗产代表作名录”。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【初读课文，了解大意】</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1.教师巡视，指导学生自读课文。</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2.引导学生讲述课文内容。</w:t>
            </w:r>
          </w:p>
          <w:p>
            <w:pPr>
              <w:tabs>
                <w:tab w:val="left" w:pos="2310"/>
              </w:tabs>
              <w:spacing w:line="360" w:lineRule="auto"/>
              <w:ind w:firstLine="198" w:firstLineChars="82"/>
              <w:contextualSpacing/>
              <w:jc w:val="left"/>
              <w:rPr>
                <w:rFonts w:ascii="宋体" w:hAnsi="宋体" w:eastAsia="宋体" w:cs="宋体"/>
                <w:b/>
                <w:sz w:val="24"/>
                <w:szCs w:val="24"/>
              </w:rPr>
            </w:pPr>
            <w:r>
              <w:rPr>
                <w:rFonts w:hint="eastAsia" w:ascii="宋体" w:hAnsi="宋体" w:eastAsia="宋体" w:cs="宋体"/>
                <w:b/>
                <w:sz w:val="24"/>
                <w:szCs w:val="24"/>
              </w:rPr>
              <w:t>【品读释疑】</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自由读课文，思考下列问题：</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1.自由读课文，思考：课文介绍了京剧的哪几个方面的特色？</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（课文介绍了中国京剧两个方面的独有艺术特色，一是道具：有实在道具如马鞭，还有一些虚拟道具；二是动作：亮相。）</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2.读“马鞭”这一部分，想一想主要讲了什么内容？</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1）用马鞭代替真马，这是继承和发展了中国传统戏曲的表现手法。</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2）京剧中运用实在道具和虚拟道具。舞台表演中，举出几个事例，揭示京剧中道具的独到之处。</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3.同时这一根虚拟(nǐ)的马鞭，给演员以无穷无尽的表演自由：可以高扬，可以低垂；可以跑半天还在家门口，可以一抬手就走了一百里。马鞭本身具备一种装饰的美，而且不同人物在使用马鞭时，也各自形成了一套约定俗成的方法。</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这段话运用了什么修辞手法，这样写有什么好处？</w:t>
            </w:r>
          </w:p>
          <w:p>
            <w:pPr>
              <w:tabs>
                <w:tab w:val="left" w:pos="2310"/>
              </w:tabs>
              <w:rPr>
                <w:rFonts w:ascii="宋体" w:hAnsi="宋体" w:eastAsia="宋体" w:cs="宋体"/>
                <w:sz w:val="24"/>
                <w:szCs w:val="24"/>
              </w:rPr>
            </w:pPr>
            <w:r>
              <w:rPr>
                <w:rFonts w:ascii="宋体" w:hAnsi="宋体" w:eastAsia="宋体" w:cs="宋体"/>
                <w:sz w:val="24"/>
                <w:szCs w:val="24"/>
              </w:rPr>
              <w:tab/>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作者运用排比的修辞手法，把演员运用马鞭的表演自由形象地写了出来。</w:t>
            </w:r>
            <w:r>
              <w:rPr>
                <w:rFonts w:ascii="宋体" w:hAnsi="宋体" w:eastAsia="宋体" w:cs="宋体"/>
                <w:bCs/>
                <w:sz w:val="24"/>
                <w:szCs w:val="24"/>
              </w:rPr>
              <w:t xml:space="preserve"> </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2）你能仿照上面的句子写一写吗？</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4.自由读“亮相”部分，思考：主要讲了什么内容？</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1）静态亮相，这是京剧艺术的高妙之处。</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2）动态亮相，凸显英雄气概。</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5.京剧还有一种奇特之处：双方正在对打，激烈到简直是风雨不透，台下看的人非常紧张，一个个大气不敢出，都把眼睛睁得大大的，唯恐在一眨眼间，谁就把对方给“杀”了。</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在写台下观众的时候运用了什么描写，这样写有什么好处？</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（这是神态描写，这里描写观众的紧张神态，是对舞台中演员表演的激烈打斗场面的烘托，侧面描写衬托出表演得精彩，引人入胜，为下文的“静”做好铺垫。）</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6. “此时无声胜有声”的诗句的引用，有什么好处？</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说明这时候没有声音比有声音更有表现力，人们的心绪已经与京剧表演中传达的情感相融相通，突出艺术的高妙之处。</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ind w:firstLine="480" w:firstLineChars="200"/>
              <w:rPr>
                <w:rFonts w:ascii="宋体" w:hAnsi="宋体" w:eastAsia="宋体" w:cs="宋体"/>
                <w:bCs/>
                <w:sz w:val="24"/>
                <w:szCs w:val="24"/>
              </w:rPr>
            </w:pPr>
            <w:r>
              <w:rPr>
                <w:rFonts w:hint="eastAsia" w:ascii="宋体" w:hAnsi="宋体" w:eastAsia="宋体" w:cs="宋体"/>
                <w:sz w:val="24"/>
                <w:szCs w:val="24"/>
              </w:rPr>
              <w:t>这篇课文从道具和动作两个方面描述了我国京剧独有的几个艺术特色，赞扬了中华民族悠久的文化传统和继承中不断发展的创新精神。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ascii="宋体" w:hAnsi="宋体" w:eastAsia="宋体" w:cs="宋体"/>
                <w:bCs/>
                <w:sz w:val="24"/>
                <w:szCs w:val="24"/>
              </w:rPr>
              <w:t>1.下列选项加</w:t>
            </w:r>
            <w:r>
              <w:rPr>
                <w:rFonts w:hint="eastAsia" w:ascii="宋体" w:hAnsi="宋体" w:eastAsia="宋体" w:cs="宋体"/>
                <w:bCs/>
                <w:sz w:val="24"/>
                <w:szCs w:val="24"/>
              </w:rPr>
              <w:t>粗</w:t>
            </w:r>
            <w:r>
              <w:rPr>
                <w:rFonts w:ascii="宋体" w:hAnsi="宋体" w:eastAsia="宋体" w:cs="宋体"/>
                <w:bCs/>
                <w:sz w:val="24"/>
                <w:szCs w:val="24"/>
              </w:rPr>
              <w:t xml:space="preserve">的字注音无误的一项是（     ）。            </w:t>
            </w:r>
          </w:p>
          <w:p>
            <w:pPr>
              <w:spacing w:line="360" w:lineRule="auto"/>
              <w:rPr>
                <w:rFonts w:ascii="宋体" w:hAnsi="宋体" w:eastAsia="宋体" w:cs="宋体"/>
                <w:bCs/>
                <w:sz w:val="24"/>
                <w:szCs w:val="24"/>
              </w:rPr>
            </w:pPr>
            <w:r>
              <w:rPr>
                <w:rFonts w:ascii="宋体" w:hAnsi="宋体" w:eastAsia="宋体" w:cs="宋体"/>
                <w:bCs/>
                <w:sz w:val="24"/>
                <w:szCs w:val="24"/>
              </w:rPr>
              <w:t xml:space="preserve">A. </w:t>
            </w:r>
            <w:r>
              <w:rPr>
                <w:rFonts w:ascii="宋体" w:hAnsi="宋体" w:eastAsia="宋体" w:cs="宋体"/>
                <w:b/>
                <w:sz w:val="24"/>
                <w:szCs w:val="24"/>
              </w:rPr>
              <w:t>控</w:t>
            </w:r>
            <w:r>
              <w:rPr>
                <w:rFonts w:ascii="宋体" w:hAnsi="宋体" w:eastAsia="宋体" w:cs="宋体"/>
                <w:bCs/>
                <w:sz w:val="24"/>
                <w:szCs w:val="24"/>
              </w:rPr>
              <w:t xml:space="preserve">制（kōng）  </w:t>
            </w:r>
            <w:r>
              <w:rPr>
                <w:rFonts w:ascii="宋体" w:hAnsi="宋体" w:eastAsia="宋体" w:cs="宋体"/>
                <w:b/>
                <w:sz w:val="24"/>
                <w:szCs w:val="24"/>
              </w:rPr>
              <w:t>锣</w:t>
            </w:r>
            <w:r>
              <w:rPr>
                <w:rFonts w:ascii="宋体" w:hAnsi="宋体" w:eastAsia="宋体" w:cs="宋体"/>
                <w:bCs/>
                <w:sz w:val="24"/>
                <w:szCs w:val="24"/>
              </w:rPr>
              <w:t>鼓（luó）  外</w:t>
            </w:r>
            <w:r>
              <w:rPr>
                <w:rFonts w:ascii="宋体" w:hAnsi="宋体" w:eastAsia="宋体" w:cs="宋体"/>
                <w:b/>
                <w:sz w:val="24"/>
                <w:szCs w:val="24"/>
              </w:rPr>
              <w:t>宾</w:t>
            </w:r>
            <w:r>
              <w:rPr>
                <w:rFonts w:ascii="宋体" w:hAnsi="宋体" w:eastAsia="宋体" w:cs="宋体"/>
                <w:bCs/>
                <w:sz w:val="24"/>
                <w:szCs w:val="24"/>
              </w:rPr>
              <w:t>（bīng）  气</w:t>
            </w:r>
            <w:r>
              <w:rPr>
                <w:rFonts w:ascii="宋体" w:hAnsi="宋体" w:eastAsia="宋体" w:cs="宋体"/>
                <w:b/>
                <w:sz w:val="24"/>
                <w:szCs w:val="24"/>
              </w:rPr>
              <w:t>概</w:t>
            </w:r>
            <w:r>
              <w:rPr>
                <w:rFonts w:ascii="宋体" w:hAnsi="宋体" w:eastAsia="宋体" w:cs="宋体"/>
                <w:bCs/>
                <w:sz w:val="24"/>
                <w:szCs w:val="24"/>
              </w:rPr>
              <w:t>（gài）</w:t>
            </w:r>
          </w:p>
          <w:p>
            <w:pPr>
              <w:spacing w:line="360" w:lineRule="auto"/>
              <w:rPr>
                <w:rFonts w:ascii="宋体" w:hAnsi="宋体" w:eastAsia="宋体" w:cs="宋体"/>
                <w:bCs/>
                <w:sz w:val="24"/>
                <w:szCs w:val="24"/>
              </w:rPr>
            </w:pPr>
            <w:r>
              <w:rPr>
                <w:rFonts w:ascii="宋体" w:hAnsi="宋体" w:eastAsia="宋体" w:cs="宋体"/>
                <w:bCs/>
                <w:sz w:val="24"/>
                <w:szCs w:val="24"/>
              </w:rPr>
              <w:t>B. 尴</w:t>
            </w:r>
            <w:r>
              <w:rPr>
                <w:rFonts w:ascii="宋体" w:hAnsi="宋体" w:eastAsia="宋体" w:cs="宋体"/>
                <w:b/>
                <w:sz w:val="24"/>
                <w:szCs w:val="24"/>
              </w:rPr>
              <w:t>尬</w:t>
            </w:r>
            <w:r>
              <w:rPr>
                <w:rFonts w:ascii="宋体" w:hAnsi="宋体" w:eastAsia="宋体" w:cs="宋体"/>
                <w:bCs/>
                <w:sz w:val="24"/>
                <w:szCs w:val="24"/>
              </w:rPr>
              <w:t xml:space="preserve">（gà）    </w:t>
            </w:r>
            <w:r>
              <w:rPr>
                <w:rFonts w:ascii="宋体" w:hAnsi="宋体" w:eastAsia="宋体" w:cs="宋体"/>
                <w:b/>
                <w:sz w:val="24"/>
                <w:szCs w:val="24"/>
              </w:rPr>
              <w:t>凸</w:t>
            </w:r>
            <w:r>
              <w:rPr>
                <w:rFonts w:ascii="宋体" w:hAnsi="宋体" w:eastAsia="宋体" w:cs="宋体"/>
                <w:bCs/>
                <w:sz w:val="24"/>
                <w:szCs w:val="24"/>
              </w:rPr>
              <w:t xml:space="preserve">显（tū）   </w:t>
            </w:r>
            <w:r>
              <w:rPr>
                <w:rFonts w:ascii="宋体" w:hAnsi="宋体" w:eastAsia="宋体" w:cs="宋体"/>
                <w:b/>
                <w:sz w:val="24"/>
                <w:szCs w:val="24"/>
              </w:rPr>
              <w:t>筷</w:t>
            </w:r>
            <w:r>
              <w:rPr>
                <w:rFonts w:ascii="宋体" w:hAnsi="宋体" w:eastAsia="宋体" w:cs="宋体"/>
                <w:bCs/>
                <w:sz w:val="24"/>
                <w:szCs w:val="24"/>
              </w:rPr>
              <w:t>子（kuài）  一</w:t>
            </w:r>
            <w:r>
              <w:rPr>
                <w:rFonts w:ascii="宋体" w:hAnsi="宋体" w:eastAsia="宋体" w:cs="宋体"/>
                <w:b/>
                <w:sz w:val="24"/>
                <w:szCs w:val="24"/>
              </w:rPr>
              <w:t>眨</w:t>
            </w:r>
            <w:r>
              <w:rPr>
                <w:rFonts w:ascii="宋体" w:hAnsi="宋体" w:eastAsia="宋体" w:cs="宋体"/>
                <w:bCs/>
                <w:sz w:val="24"/>
                <w:szCs w:val="24"/>
              </w:rPr>
              <w:t>眼（zhǎ）</w:t>
            </w:r>
          </w:p>
          <w:p>
            <w:pPr>
              <w:spacing w:line="360" w:lineRule="auto"/>
              <w:rPr>
                <w:rFonts w:ascii="宋体" w:hAnsi="宋体" w:eastAsia="宋体" w:cs="宋体"/>
                <w:bCs/>
                <w:sz w:val="24"/>
                <w:szCs w:val="24"/>
              </w:rPr>
            </w:pPr>
            <w:r>
              <w:rPr>
                <w:rFonts w:ascii="宋体" w:hAnsi="宋体" w:eastAsia="宋体" w:cs="宋体"/>
                <w:bCs/>
                <w:sz w:val="24"/>
                <w:szCs w:val="24"/>
              </w:rPr>
              <w:t xml:space="preserve">C. </w:t>
            </w:r>
            <w:r>
              <w:rPr>
                <w:rFonts w:ascii="宋体" w:hAnsi="宋体" w:eastAsia="宋体" w:cs="宋体"/>
                <w:b/>
                <w:sz w:val="24"/>
                <w:szCs w:val="24"/>
              </w:rPr>
              <w:t>彻</w:t>
            </w:r>
            <w:r>
              <w:rPr>
                <w:rFonts w:ascii="宋体" w:hAnsi="宋体" w:eastAsia="宋体" w:cs="宋体"/>
                <w:bCs/>
                <w:sz w:val="24"/>
                <w:szCs w:val="24"/>
              </w:rPr>
              <w:t xml:space="preserve">底（chè）   </w:t>
            </w:r>
            <w:r>
              <w:rPr>
                <w:rFonts w:ascii="宋体" w:hAnsi="宋体" w:eastAsia="宋体" w:cs="宋体"/>
                <w:b/>
                <w:sz w:val="24"/>
                <w:szCs w:val="24"/>
              </w:rPr>
              <w:t>仆</w:t>
            </w:r>
            <w:r>
              <w:rPr>
                <w:rFonts w:ascii="宋体" w:hAnsi="宋体" w:eastAsia="宋体" w:cs="宋体"/>
                <w:bCs/>
                <w:sz w:val="24"/>
                <w:szCs w:val="24"/>
              </w:rPr>
              <w:t xml:space="preserve">人（pū）   </w:t>
            </w:r>
            <w:r>
              <w:rPr>
                <w:rFonts w:ascii="宋体" w:hAnsi="宋体" w:eastAsia="宋体" w:cs="宋体"/>
                <w:b/>
                <w:sz w:val="24"/>
                <w:szCs w:val="24"/>
              </w:rPr>
              <w:t>鲜</w:t>
            </w:r>
            <w:r>
              <w:rPr>
                <w:rFonts w:ascii="宋体" w:hAnsi="宋体" w:eastAsia="宋体" w:cs="宋体"/>
                <w:bCs/>
                <w:sz w:val="24"/>
                <w:szCs w:val="24"/>
              </w:rPr>
              <w:t>明（xiān）  拾玉</w:t>
            </w:r>
            <w:r>
              <w:rPr>
                <w:rFonts w:ascii="宋体" w:hAnsi="宋体" w:eastAsia="宋体" w:cs="宋体"/>
                <w:b/>
                <w:sz w:val="24"/>
                <w:szCs w:val="24"/>
              </w:rPr>
              <w:t>镯</w:t>
            </w:r>
            <w:r>
              <w:rPr>
                <w:rFonts w:ascii="宋体" w:hAnsi="宋体" w:eastAsia="宋体" w:cs="宋体"/>
                <w:bCs/>
                <w:sz w:val="24"/>
                <w:szCs w:val="24"/>
              </w:rPr>
              <w:t>（zhuó）</w:t>
            </w:r>
          </w:p>
          <w:p>
            <w:pPr>
              <w:spacing w:line="360" w:lineRule="auto"/>
              <w:rPr>
                <w:rFonts w:ascii="宋体" w:hAnsi="宋体" w:eastAsia="宋体" w:cs="宋体"/>
                <w:bCs/>
                <w:sz w:val="24"/>
                <w:szCs w:val="24"/>
              </w:rPr>
            </w:pPr>
            <w:r>
              <w:rPr>
                <w:rFonts w:ascii="宋体" w:hAnsi="宋体" w:eastAsia="宋体" w:cs="宋体"/>
                <w:bCs/>
                <w:sz w:val="24"/>
                <w:szCs w:val="24"/>
              </w:rPr>
              <w:t xml:space="preserve">D. </w:t>
            </w:r>
            <w:r>
              <w:rPr>
                <w:rFonts w:ascii="宋体" w:hAnsi="宋体" w:eastAsia="宋体" w:cs="宋体"/>
                <w:b/>
                <w:sz w:val="24"/>
                <w:szCs w:val="24"/>
              </w:rPr>
              <w:t>符</w:t>
            </w:r>
            <w:r>
              <w:rPr>
                <w:rFonts w:ascii="宋体" w:hAnsi="宋体" w:eastAsia="宋体" w:cs="宋体"/>
                <w:bCs/>
                <w:sz w:val="24"/>
                <w:szCs w:val="24"/>
              </w:rPr>
              <w:t>合（fù）    装</w:t>
            </w:r>
            <w:r>
              <w:rPr>
                <w:rFonts w:ascii="宋体" w:hAnsi="宋体" w:eastAsia="宋体" w:cs="宋体"/>
                <w:b/>
                <w:sz w:val="24"/>
                <w:szCs w:val="24"/>
              </w:rPr>
              <w:t>饰</w:t>
            </w:r>
            <w:r>
              <w:rPr>
                <w:rFonts w:ascii="宋体" w:hAnsi="宋体" w:eastAsia="宋体" w:cs="宋体"/>
                <w:bCs/>
                <w:sz w:val="24"/>
                <w:szCs w:val="24"/>
              </w:rPr>
              <w:t xml:space="preserve">（shì）  </w:t>
            </w:r>
            <w:r>
              <w:rPr>
                <w:rFonts w:ascii="宋体" w:hAnsi="宋体" w:eastAsia="宋体" w:cs="宋体"/>
                <w:b/>
                <w:sz w:val="24"/>
                <w:szCs w:val="24"/>
              </w:rPr>
              <w:t>唯</w:t>
            </w:r>
            <w:r>
              <w:rPr>
                <w:rFonts w:ascii="宋体" w:hAnsi="宋体" w:eastAsia="宋体" w:cs="宋体"/>
                <w:bCs/>
                <w:sz w:val="24"/>
                <w:szCs w:val="24"/>
              </w:rPr>
              <w:t xml:space="preserve">恐（wéi）   </w:t>
            </w:r>
            <w:r>
              <w:rPr>
                <w:rFonts w:ascii="宋体" w:hAnsi="宋体" w:eastAsia="宋体" w:cs="宋体"/>
                <w:b/>
                <w:sz w:val="24"/>
                <w:szCs w:val="24"/>
              </w:rPr>
              <w:t>绱</w:t>
            </w:r>
            <w:r>
              <w:rPr>
                <w:rFonts w:ascii="宋体" w:hAnsi="宋体" w:eastAsia="宋体" w:cs="宋体"/>
                <w:bCs/>
                <w:sz w:val="24"/>
                <w:szCs w:val="24"/>
              </w:rPr>
              <w:t>鞋底（shàng）</w:t>
            </w:r>
          </w:p>
          <w:p>
            <w:pPr>
              <w:spacing w:line="360" w:lineRule="auto"/>
              <w:rPr>
                <w:rFonts w:ascii="宋体" w:hAnsi="宋体" w:eastAsia="宋体" w:cs="宋体"/>
                <w:bCs/>
                <w:sz w:val="24"/>
                <w:szCs w:val="24"/>
              </w:rPr>
            </w:pPr>
            <w:r>
              <w:rPr>
                <w:rFonts w:ascii="宋体" w:hAnsi="宋体" w:eastAsia="宋体" w:cs="宋体"/>
                <w:bCs/>
                <w:sz w:val="24"/>
                <w:szCs w:val="24"/>
              </w:rPr>
              <w:t xml:space="preserve">2.组词。  </w:t>
            </w:r>
          </w:p>
          <w:p>
            <w:pPr>
              <w:spacing w:line="360" w:lineRule="auto"/>
              <w:rPr>
                <w:rFonts w:ascii="宋体" w:hAnsi="宋体" w:eastAsia="宋体" w:cs="宋体"/>
                <w:bCs/>
                <w:sz w:val="24"/>
                <w:szCs w:val="24"/>
              </w:rPr>
            </w:pPr>
            <w:r>
              <w:rPr>
                <w:rFonts w:hint="eastAsia" w:ascii="宋体" w:hAnsi="宋体" w:eastAsia="宋体" w:cs="宋体"/>
                <w:bCs/>
                <w:sz w:val="24"/>
                <w:szCs w:val="24"/>
              </w:rPr>
              <w:t>彻</w:t>
            </w:r>
            <w:r>
              <w:rPr>
                <w:rFonts w:ascii="宋体" w:hAnsi="宋体" w:eastAsia="宋体" w:cs="宋体"/>
                <w:bCs/>
                <w:sz w:val="24"/>
                <w:szCs w:val="24"/>
              </w:rPr>
              <w:t>________     虚________     维________      凸________</w:t>
            </w:r>
          </w:p>
          <w:p>
            <w:pPr>
              <w:spacing w:line="360" w:lineRule="auto"/>
              <w:rPr>
                <w:rFonts w:ascii="宋体" w:hAnsi="宋体" w:eastAsia="宋体" w:cs="宋体"/>
                <w:bCs/>
                <w:sz w:val="24"/>
                <w:szCs w:val="24"/>
              </w:rPr>
            </w:pPr>
            <w:r>
              <w:rPr>
                <w:rFonts w:hint="eastAsia" w:ascii="宋体" w:hAnsi="宋体" w:eastAsia="宋体" w:cs="宋体"/>
                <w:bCs/>
                <w:sz w:val="24"/>
                <w:szCs w:val="24"/>
              </w:rPr>
              <w:t>切</w:t>
            </w:r>
            <w:r>
              <w:rPr>
                <w:rFonts w:ascii="宋体" w:hAnsi="宋体" w:eastAsia="宋体" w:cs="宋体"/>
                <w:bCs/>
                <w:sz w:val="24"/>
                <w:szCs w:val="24"/>
              </w:rPr>
              <w:t>________     虑________     唯________      凹________</w:t>
            </w:r>
          </w:p>
          <w:p>
            <w:pPr>
              <w:spacing w:line="360" w:lineRule="auto"/>
              <w:rPr>
                <w:rFonts w:ascii="宋体" w:hAnsi="宋体" w:eastAsia="宋体" w:cs="宋体"/>
                <w:bCs/>
                <w:sz w:val="24"/>
                <w:szCs w:val="24"/>
              </w:rPr>
            </w:pPr>
            <w:r>
              <w:rPr>
                <w:rFonts w:ascii="宋体" w:hAnsi="宋体" w:eastAsia="宋体" w:cs="宋体"/>
                <w:bCs/>
                <w:sz w:val="24"/>
                <w:szCs w:val="24"/>
              </w:rPr>
              <w:t xml:space="preserve">3.补充四字词语。  </w:t>
            </w:r>
          </w:p>
          <w:p>
            <w:pPr>
              <w:spacing w:line="360" w:lineRule="auto"/>
              <w:rPr>
                <w:rFonts w:ascii="宋体" w:hAnsi="宋体" w:eastAsia="宋体" w:cs="宋体"/>
                <w:bCs/>
                <w:sz w:val="24"/>
                <w:szCs w:val="24"/>
              </w:rPr>
            </w:pPr>
            <w:r>
              <w:rPr>
                <w:rFonts w:hint="eastAsia" w:ascii="宋体" w:hAnsi="宋体" w:eastAsia="宋体" w:cs="宋体"/>
                <w:bCs/>
                <w:sz w:val="24"/>
                <w:szCs w:val="24"/>
              </w:rPr>
              <w:t>无</w:t>
            </w:r>
            <w:r>
              <w:rPr>
                <w:rFonts w:ascii="宋体" w:hAnsi="宋体" w:eastAsia="宋体" w:cs="宋体"/>
                <w:bCs/>
                <w:sz w:val="24"/>
                <w:szCs w:val="24"/>
              </w:rPr>
              <w:t>________无________     不可________</w:t>
            </w:r>
          </w:p>
          <w:p>
            <w:pPr>
              <w:spacing w:line="360" w:lineRule="auto"/>
              <w:rPr>
                <w:rFonts w:ascii="宋体" w:hAnsi="宋体" w:eastAsia="宋体" w:cs="宋体"/>
                <w:bCs/>
                <w:sz w:val="24"/>
                <w:szCs w:val="24"/>
              </w:rPr>
            </w:pPr>
            <w:r>
              <w:rPr>
                <w:rFonts w:ascii="宋体" w:hAnsi="宋体" w:eastAsia="宋体" w:cs="宋体"/>
                <w:bCs/>
                <w:sz w:val="24"/>
                <w:szCs w:val="24"/>
              </w:rPr>
              <w:t>________而止              ________不透</w:t>
            </w:r>
          </w:p>
          <w:p>
            <w:pPr>
              <w:spacing w:line="360" w:lineRule="auto"/>
              <w:rPr>
                <w:rFonts w:ascii="宋体" w:hAnsi="宋体" w:eastAsia="宋体" w:cs="宋体"/>
                <w:bCs/>
                <w:sz w:val="24"/>
                <w:szCs w:val="24"/>
              </w:rPr>
            </w:pPr>
            <w:r>
              <w:rPr>
                <w:rFonts w:hint="eastAsia" w:ascii="宋体" w:hAnsi="宋体" w:eastAsia="宋体" w:cs="宋体"/>
                <w:bCs/>
                <w:sz w:val="24"/>
                <w:szCs w:val="24"/>
              </w:rPr>
              <w:t>一</w:t>
            </w:r>
            <w:r>
              <w:rPr>
                <w:rFonts w:ascii="宋体" w:hAnsi="宋体" w:eastAsia="宋体" w:cs="宋体"/>
                <w:bCs/>
                <w:sz w:val="24"/>
                <w:szCs w:val="24"/>
              </w:rPr>
              <w:t>________一________</w:t>
            </w:r>
          </w:p>
          <w:p>
            <w:pPr>
              <w:spacing w:line="360" w:lineRule="auto"/>
              <w:rPr>
                <w:rFonts w:ascii="宋体" w:hAnsi="宋体" w:eastAsia="宋体" w:cs="宋体"/>
                <w:bCs/>
                <w:sz w:val="24"/>
                <w:szCs w:val="24"/>
              </w:rPr>
            </w:pPr>
            <w:r>
              <w:rPr>
                <w:rFonts w:ascii="宋体" w:hAnsi="宋体" w:eastAsia="宋体" w:cs="宋体"/>
                <w:bCs/>
                <w:sz w:val="24"/>
                <w:szCs w:val="24"/>
              </w:rPr>
              <w:t xml:space="preserve">4.词语搭配。  </w:t>
            </w:r>
          </w:p>
          <w:p>
            <w:pPr>
              <w:spacing w:line="360" w:lineRule="auto"/>
              <w:rPr>
                <w:rFonts w:ascii="宋体" w:hAnsi="宋体" w:eastAsia="宋体" w:cs="宋体"/>
                <w:bCs/>
                <w:sz w:val="24"/>
                <w:szCs w:val="24"/>
              </w:rPr>
            </w:pPr>
            <w:r>
              <w:rPr>
                <w:rFonts w:hint="eastAsia" w:ascii="宋体" w:hAnsi="宋体" w:eastAsia="宋体" w:cs="宋体"/>
                <w:bCs/>
                <w:sz w:val="24"/>
                <w:szCs w:val="24"/>
              </w:rPr>
              <w:t>失去</w:t>
            </w:r>
            <w:r>
              <w:rPr>
                <w:rFonts w:ascii="宋体" w:hAnsi="宋体" w:eastAsia="宋体" w:cs="宋体"/>
                <w:bCs/>
                <w:sz w:val="24"/>
                <w:szCs w:val="24"/>
              </w:rPr>
              <w:t>________     解决          小小的________     道具</w:t>
            </w:r>
          </w:p>
          <w:p>
            <w:pPr>
              <w:spacing w:line="360" w:lineRule="auto"/>
              <w:rPr>
                <w:rFonts w:ascii="宋体" w:hAnsi="宋体" w:eastAsia="宋体" w:cs="宋体"/>
                <w:bCs/>
                <w:sz w:val="24"/>
                <w:szCs w:val="24"/>
              </w:rPr>
            </w:pPr>
            <w:r>
              <w:rPr>
                <w:rFonts w:hint="eastAsia" w:ascii="宋体" w:hAnsi="宋体" w:eastAsia="宋体" w:cs="宋体"/>
                <w:bCs/>
                <w:sz w:val="24"/>
                <w:szCs w:val="24"/>
              </w:rPr>
              <w:t>彻底</w:t>
            </w:r>
            <w:r>
              <w:rPr>
                <w:rFonts w:ascii="宋体" w:hAnsi="宋体" w:eastAsia="宋体" w:cs="宋体"/>
                <w:bCs/>
                <w:sz w:val="24"/>
                <w:szCs w:val="24"/>
              </w:rPr>
              <w:t>________     优美          虚拟的________     高强</w:t>
            </w:r>
          </w:p>
          <w:p>
            <w:pPr>
              <w:spacing w:line="360" w:lineRule="auto"/>
              <w:rPr>
                <w:rFonts w:ascii="宋体" w:hAnsi="宋体" w:eastAsia="宋体" w:cs="宋体"/>
                <w:bCs/>
                <w:sz w:val="24"/>
                <w:szCs w:val="24"/>
              </w:rPr>
            </w:pPr>
            <w:r>
              <w:rPr>
                <w:rFonts w:hint="eastAsia" w:ascii="宋体" w:hAnsi="宋体" w:eastAsia="宋体" w:cs="宋体"/>
                <w:bCs/>
                <w:sz w:val="24"/>
                <w:szCs w:val="24"/>
              </w:rPr>
              <w:t>表演</w:t>
            </w:r>
            <w:r>
              <w:rPr>
                <w:rFonts w:ascii="宋体" w:hAnsi="宋体" w:eastAsia="宋体" w:cs="宋体"/>
                <w:bCs/>
                <w:sz w:val="24"/>
                <w:szCs w:val="24"/>
              </w:rPr>
              <w:t>________     方式          武艺的________     马鞭</w:t>
            </w:r>
          </w:p>
          <w:p>
            <w:pPr>
              <w:spacing w:line="360" w:lineRule="auto"/>
              <w:rPr>
                <w:rFonts w:ascii="宋体" w:hAnsi="宋体" w:eastAsia="宋体" w:cs="宋体"/>
                <w:bCs/>
                <w:sz w:val="24"/>
                <w:szCs w:val="24"/>
              </w:rPr>
            </w:pPr>
            <w:r>
              <w:rPr>
                <w:rFonts w:hint="eastAsia" w:ascii="宋体" w:hAnsi="宋体" w:eastAsia="宋体" w:cs="宋体"/>
                <w:bCs/>
                <w:sz w:val="24"/>
                <w:szCs w:val="24"/>
              </w:rPr>
              <w:t>姿态</w:t>
            </w:r>
            <w:r>
              <w:rPr>
                <w:rFonts w:ascii="宋体" w:hAnsi="宋体" w:eastAsia="宋体" w:cs="宋体"/>
                <w:bCs/>
                <w:sz w:val="24"/>
                <w:szCs w:val="24"/>
              </w:rPr>
              <w:t>________     控制          必胜的________     信心</w:t>
            </w:r>
          </w:p>
          <w:p>
            <w:pPr>
              <w:spacing w:line="360" w:lineRule="auto"/>
              <w:rPr>
                <w:rFonts w:ascii="宋体" w:hAnsi="宋体" w:eastAsia="宋体" w:cs="宋体"/>
                <w:bCs/>
                <w:sz w:val="24"/>
                <w:szCs w:val="24"/>
              </w:rPr>
            </w:pPr>
            <w:r>
              <w:rPr>
                <w:rFonts w:ascii="宋体" w:hAnsi="宋体" w:eastAsia="宋体" w:cs="宋体"/>
                <w:bCs/>
                <w:sz w:val="24"/>
                <w:szCs w:val="24"/>
              </w:rPr>
              <w:t xml:space="preserve">5.把词语填入合适的句子中。  </w:t>
            </w:r>
          </w:p>
          <w:p>
            <w:pPr>
              <w:spacing w:line="360" w:lineRule="auto"/>
              <w:rPr>
                <w:rFonts w:ascii="宋体" w:hAnsi="宋体" w:eastAsia="宋体" w:cs="宋体"/>
                <w:bCs/>
                <w:sz w:val="24"/>
                <w:szCs w:val="24"/>
              </w:rPr>
            </w:pPr>
            <w:r>
              <w:rPr>
                <w:rFonts w:hint="eastAsia" w:ascii="宋体" w:hAnsi="宋体" w:eastAsia="宋体" w:cs="宋体"/>
                <w:bCs/>
                <w:sz w:val="24"/>
                <w:szCs w:val="24"/>
              </w:rPr>
              <w:t>无穷无尽</w:t>
            </w:r>
            <w:r>
              <w:rPr>
                <w:rFonts w:ascii="宋体" w:hAnsi="宋体" w:eastAsia="宋体" w:cs="宋体"/>
                <w:bCs/>
                <w:sz w:val="24"/>
                <w:szCs w:val="24"/>
              </w:rPr>
              <w:t xml:space="preserve">     戛然而止     不可开交     风雨不透</w:t>
            </w:r>
          </w:p>
          <w:p>
            <w:pPr>
              <w:spacing w:line="360" w:lineRule="auto"/>
              <w:rPr>
                <w:rFonts w:ascii="宋体" w:hAnsi="宋体" w:eastAsia="宋体" w:cs="宋体"/>
                <w:bCs/>
                <w:sz w:val="24"/>
                <w:szCs w:val="24"/>
              </w:rPr>
            </w:pPr>
            <w:r>
              <w:rPr>
                <w:rFonts w:hint="eastAsia" w:ascii="宋体" w:hAnsi="宋体" w:eastAsia="宋体" w:cs="宋体"/>
                <w:bCs/>
                <w:sz w:val="24"/>
                <w:szCs w:val="24"/>
              </w:rPr>
              <w:t>①师傅这会儿正忙得</w:t>
            </w:r>
            <w:r>
              <w:rPr>
                <w:rFonts w:ascii="宋体" w:hAnsi="宋体" w:eastAsia="宋体" w:cs="宋体"/>
                <w:bCs/>
                <w:sz w:val="24"/>
                <w:szCs w:val="24"/>
              </w:rPr>
              <w:t>________，他一只手麻利地翻炒这肉片，一只手用刀剁着案板上的青椒。</w:t>
            </w:r>
          </w:p>
          <w:p>
            <w:pPr>
              <w:spacing w:line="360" w:lineRule="auto"/>
              <w:rPr>
                <w:rFonts w:ascii="宋体" w:hAnsi="宋体" w:eastAsia="宋体" w:cs="宋体"/>
                <w:bCs/>
                <w:sz w:val="24"/>
                <w:szCs w:val="24"/>
              </w:rPr>
            </w:pPr>
            <w:r>
              <w:rPr>
                <w:rFonts w:hint="eastAsia" w:ascii="宋体" w:hAnsi="宋体" w:eastAsia="宋体" w:cs="宋体"/>
                <w:bCs/>
                <w:sz w:val="24"/>
                <w:szCs w:val="24"/>
              </w:rPr>
              <w:t>②他的话音</w:t>
            </w:r>
            <w:r>
              <w:rPr>
                <w:rFonts w:ascii="宋体" w:hAnsi="宋体" w:eastAsia="宋体" w:cs="宋体"/>
                <w:bCs/>
                <w:sz w:val="24"/>
                <w:szCs w:val="24"/>
              </w:rPr>
              <w:t>________，发现老头儿脸色陡地变得青灰……</w:t>
            </w:r>
          </w:p>
          <w:p>
            <w:pPr>
              <w:spacing w:line="360" w:lineRule="auto"/>
              <w:rPr>
                <w:rFonts w:ascii="宋体" w:hAnsi="宋体" w:eastAsia="宋体" w:cs="宋体"/>
                <w:bCs/>
                <w:sz w:val="24"/>
                <w:szCs w:val="24"/>
              </w:rPr>
            </w:pPr>
            <w:r>
              <w:rPr>
                <w:rFonts w:hint="eastAsia" w:ascii="宋体" w:hAnsi="宋体" w:eastAsia="宋体" w:cs="宋体"/>
                <w:bCs/>
                <w:sz w:val="24"/>
                <w:szCs w:val="24"/>
              </w:rPr>
              <w:t>③你会在她的身上找到</w:t>
            </w:r>
            <w:r>
              <w:rPr>
                <w:rFonts w:ascii="宋体" w:hAnsi="宋体" w:eastAsia="宋体" w:cs="宋体"/>
                <w:bCs/>
                <w:sz w:val="24"/>
                <w:szCs w:val="24"/>
              </w:rPr>
              <w:t>________的力量。</w:t>
            </w:r>
          </w:p>
          <w:p>
            <w:pPr>
              <w:spacing w:line="360" w:lineRule="auto"/>
              <w:rPr>
                <w:rFonts w:ascii="宋体" w:hAnsi="宋体" w:eastAsia="宋体" w:cs="宋体"/>
                <w:bCs/>
                <w:sz w:val="24"/>
                <w:szCs w:val="24"/>
              </w:rPr>
            </w:pPr>
            <w:r>
              <w:rPr>
                <w:rFonts w:hint="eastAsia" w:ascii="宋体" w:hAnsi="宋体" w:eastAsia="宋体" w:cs="宋体"/>
                <w:bCs/>
                <w:sz w:val="24"/>
                <w:szCs w:val="24"/>
              </w:rPr>
              <w:t>④她的话说得</w:t>
            </w:r>
            <w:r>
              <w:rPr>
                <w:rFonts w:ascii="宋体" w:hAnsi="宋体" w:eastAsia="宋体" w:cs="宋体"/>
                <w:bCs/>
                <w:sz w:val="24"/>
                <w:szCs w:val="24"/>
              </w:rPr>
              <w:t>________，让对方很难找到破绽。</w:t>
            </w:r>
          </w:p>
          <w:p>
            <w:pPr>
              <w:spacing w:line="360" w:lineRule="auto"/>
              <w:rPr>
                <w:rFonts w:ascii="宋体" w:hAnsi="宋体" w:eastAsia="宋体" w:cs="宋体"/>
                <w:bCs/>
                <w:sz w:val="24"/>
                <w:szCs w:val="24"/>
              </w:rPr>
            </w:pPr>
            <w:r>
              <w:rPr>
                <w:rFonts w:ascii="宋体" w:hAnsi="宋体" w:eastAsia="宋体" w:cs="宋体"/>
                <w:bCs/>
                <w:sz w:val="24"/>
                <w:szCs w:val="24"/>
              </w:rPr>
              <w:t xml:space="preserve">6.课文内容我知道。  </w:t>
            </w:r>
          </w:p>
          <w:p>
            <w:pPr>
              <w:spacing w:line="360" w:lineRule="auto"/>
              <w:rPr>
                <w:rFonts w:ascii="宋体" w:hAnsi="宋体" w:eastAsia="宋体" w:cs="宋体"/>
                <w:sz w:val="24"/>
                <w:szCs w:val="24"/>
              </w:rPr>
            </w:pPr>
            <w:r>
              <w:rPr>
                <w:rFonts w:hint="eastAsia" w:ascii="宋体" w:hAnsi="宋体" w:eastAsia="宋体" w:cs="宋体"/>
                <w:bCs/>
                <w:sz w:val="24"/>
                <w:szCs w:val="24"/>
              </w:rPr>
              <w:t>本文通过介绍京剧中“</w:t>
            </w:r>
            <w:r>
              <w:rPr>
                <w:rFonts w:ascii="宋体" w:hAnsi="宋体" w:eastAsia="宋体" w:cs="宋体"/>
                <w:bCs/>
                <w:sz w:val="24"/>
                <w:szCs w:val="24"/>
              </w:rPr>
              <w:t>________”和“________”这两种艺术表现形式的特点和独特魅力，表达了作者对于京剧的________和对祖国传统文化的________。</w:t>
            </w:r>
          </w:p>
        </w:tc>
      </w:tr>
    </w:tbl>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8"/>
          <w:szCs w:val="28"/>
        </w:rPr>
      </w:pPr>
      <w:r>
        <w:rPr>
          <w:rFonts w:hint="eastAsia" w:ascii="宋体" w:hAnsi="宋体" w:eastAsia="宋体" w:cs="宋体"/>
          <w:b/>
          <w:sz w:val="28"/>
          <w:szCs w:val="28"/>
        </w:rPr>
        <w:t>预学自测参考答案（略）</w:t>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随堂练习参考答案</w:t>
      </w:r>
    </w:p>
    <w:p>
      <w:pPr>
        <w:spacing w:line="360" w:lineRule="auto"/>
        <w:jc w:val="left"/>
        <w:rPr>
          <w:rFonts w:ascii="宋体" w:hAnsi="宋体" w:eastAsia="宋体" w:cs="宋体"/>
          <w:sz w:val="24"/>
          <w:szCs w:val="24"/>
        </w:rPr>
      </w:pPr>
      <w:r>
        <w:rPr>
          <w:rFonts w:ascii="宋体" w:hAnsi="宋体" w:eastAsia="宋体" w:cs="宋体"/>
          <w:sz w:val="24"/>
          <w:szCs w:val="24"/>
        </w:rPr>
        <w:t xml:space="preserve">1. B   </w:t>
      </w:r>
    </w:p>
    <w:p>
      <w:pPr>
        <w:spacing w:line="360" w:lineRule="auto"/>
        <w:jc w:val="left"/>
        <w:rPr>
          <w:rFonts w:ascii="宋体" w:hAnsi="宋体" w:eastAsia="宋体" w:cs="宋体"/>
          <w:sz w:val="24"/>
          <w:szCs w:val="24"/>
        </w:rPr>
      </w:pPr>
      <w:r>
        <w:rPr>
          <w:rFonts w:ascii="宋体" w:hAnsi="宋体" w:eastAsia="宋体" w:cs="宋体"/>
          <w:sz w:val="24"/>
          <w:szCs w:val="24"/>
        </w:rPr>
        <w:t xml:space="preserve">2. 彻底；虚心；维护；凸显；亲切；考虑；唯恐；凹凸不平   </w:t>
      </w:r>
    </w:p>
    <w:p>
      <w:pPr>
        <w:spacing w:line="360" w:lineRule="auto"/>
        <w:jc w:val="left"/>
        <w:rPr>
          <w:rFonts w:ascii="宋体" w:hAnsi="宋体" w:eastAsia="宋体" w:cs="宋体"/>
          <w:sz w:val="24"/>
          <w:szCs w:val="24"/>
        </w:rPr>
      </w:pPr>
      <w:r>
        <w:rPr>
          <w:rFonts w:ascii="宋体" w:hAnsi="宋体" w:eastAsia="宋体" w:cs="宋体"/>
          <w:sz w:val="24"/>
          <w:szCs w:val="24"/>
        </w:rPr>
        <w:t xml:space="preserve">3. 穷；尽；开交；戛然；风雨；动；静   </w:t>
      </w:r>
    </w:p>
    <w:p>
      <w:pPr>
        <w:spacing w:line="360" w:lineRule="auto"/>
        <w:jc w:val="left"/>
        <w:rPr>
          <w:rFonts w:ascii="宋体" w:hAnsi="宋体" w:eastAsia="宋体" w:cs="宋体"/>
          <w:sz w:val="24"/>
          <w:szCs w:val="24"/>
        </w:rPr>
      </w:pPr>
      <w:r>
        <w:rPr>
          <w:rFonts w:ascii="宋体" w:hAnsi="宋体" w:eastAsia="宋体" w:cs="宋体"/>
          <w:sz w:val="24"/>
          <w:szCs w:val="24"/>
        </w:rPr>
        <w:t xml:space="preserve">4. 控制；马鞭；解决；道具；方式；高强；优美；信心   </w:t>
      </w:r>
    </w:p>
    <w:p>
      <w:pPr>
        <w:spacing w:line="360" w:lineRule="auto"/>
        <w:jc w:val="left"/>
        <w:rPr>
          <w:rFonts w:ascii="宋体" w:hAnsi="宋体" w:eastAsia="宋体" w:cs="宋体"/>
          <w:sz w:val="24"/>
          <w:szCs w:val="24"/>
        </w:rPr>
      </w:pPr>
      <w:r>
        <w:rPr>
          <w:rFonts w:ascii="宋体" w:hAnsi="宋体" w:eastAsia="宋体" w:cs="宋体"/>
          <w:sz w:val="24"/>
          <w:szCs w:val="24"/>
        </w:rPr>
        <w:t xml:space="preserve">5. 不可开交；戛然而止；无穷无尽；风雨不透   </w:t>
      </w:r>
    </w:p>
    <w:p>
      <w:pPr>
        <w:spacing w:line="360" w:lineRule="auto"/>
        <w:jc w:val="left"/>
        <w:rPr>
          <w:rStyle w:val="10"/>
          <w:rFonts w:ascii="宋体" w:hAnsi="宋体" w:eastAsia="宋体" w:cs="宋体"/>
          <w:b w:val="0"/>
          <w:color w:val="333333"/>
          <w:sz w:val="24"/>
          <w:szCs w:val="24"/>
        </w:rPr>
      </w:pPr>
      <w:r>
        <w:rPr>
          <w:rFonts w:ascii="宋体" w:hAnsi="宋体" w:eastAsia="宋体" w:cs="宋体"/>
          <w:sz w:val="24"/>
          <w:szCs w:val="24"/>
        </w:rPr>
        <w:t>6. 马鞭；亮相；喜爱之情；强烈自豪感</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hint="eastAsia" w:ascii="宋体" w:hAnsi="宋体" w:eastAsia="宋体"/>
            <w:sz w:val="24"/>
            <w:szCs w:val="24"/>
            <w:lang w:val="zh-CN"/>
          </w:rPr>
          <w:t xml:space="preserve"> </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5</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8377E1"/>
    <w:multiLevelType w:val="multilevel"/>
    <w:tmpl w:val="758377E1"/>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137593"/>
    <w:rsid w:val="0014740D"/>
    <w:rsid w:val="0014766E"/>
    <w:rsid w:val="001627FC"/>
    <w:rsid w:val="00172A27"/>
    <w:rsid w:val="001929AE"/>
    <w:rsid w:val="001B1926"/>
    <w:rsid w:val="001C5961"/>
    <w:rsid w:val="001F379B"/>
    <w:rsid w:val="001F7889"/>
    <w:rsid w:val="00225781"/>
    <w:rsid w:val="00237736"/>
    <w:rsid w:val="0025502A"/>
    <w:rsid w:val="0026590A"/>
    <w:rsid w:val="00286B78"/>
    <w:rsid w:val="00292355"/>
    <w:rsid w:val="002B4C84"/>
    <w:rsid w:val="002B7BFE"/>
    <w:rsid w:val="002C0F3D"/>
    <w:rsid w:val="002D18DF"/>
    <w:rsid w:val="002E0FBF"/>
    <w:rsid w:val="003023CE"/>
    <w:rsid w:val="00307BAA"/>
    <w:rsid w:val="00331456"/>
    <w:rsid w:val="003A4619"/>
    <w:rsid w:val="003C04F6"/>
    <w:rsid w:val="003F2ACC"/>
    <w:rsid w:val="00401C5D"/>
    <w:rsid w:val="00417B60"/>
    <w:rsid w:val="0046690E"/>
    <w:rsid w:val="00477930"/>
    <w:rsid w:val="004A1BF0"/>
    <w:rsid w:val="004A4F04"/>
    <w:rsid w:val="004B3C12"/>
    <w:rsid w:val="004E4142"/>
    <w:rsid w:val="004E5753"/>
    <w:rsid w:val="00541AB2"/>
    <w:rsid w:val="005A3077"/>
    <w:rsid w:val="005C7953"/>
    <w:rsid w:val="005D5185"/>
    <w:rsid w:val="005E3716"/>
    <w:rsid w:val="006223BB"/>
    <w:rsid w:val="00661D3C"/>
    <w:rsid w:val="006919EA"/>
    <w:rsid w:val="006C4C0E"/>
    <w:rsid w:val="006D67A4"/>
    <w:rsid w:val="007019A7"/>
    <w:rsid w:val="00701C05"/>
    <w:rsid w:val="00733C42"/>
    <w:rsid w:val="00766618"/>
    <w:rsid w:val="00796C17"/>
    <w:rsid w:val="007D6F1E"/>
    <w:rsid w:val="007E7FB3"/>
    <w:rsid w:val="007F081C"/>
    <w:rsid w:val="007F789D"/>
    <w:rsid w:val="008010DF"/>
    <w:rsid w:val="00830C05"/>
    <w:rsid w:val="00895F28"/>
    <w:rsid w:val="00923A68"/>
    <w:rsid w:val="00924BEE"/>
    <w:rsid w:val="00926377"/>
    <w:rsid w:val="009443A2"/>
    <w:rsid w:val="00954447"/>
    <w:rsid w:val="0096197A"/>
    <w:rsid w:val="00966D9B"/>
    <w:rsid w:val="00987259"/>
    <w:rsid w:val="00994398"/>
    <w:rsid w:val="009F7635"/>
    <w:rsid w:val="00A21B8C"/>
    <w:rsid w:val="00A675A0"/>
    <w:rsid w:val="00A712D5"/>
    <w:rsid w:val="00A8429D"/>
    <w:rsid w:val="00A864C1"/>
    <w:rsid w:val="00AB5C4D"/>
    <w:rsid w:val="00AC1159"/>
    <w:rsid w:val="00AD1E69"/>
    <w:rsid w:val="00AD425D"/>
    <w:rsid w:val="00AF40F3"/>
    <w:rsid w:val="00B209CA"/>
    <w:rsid w:val="00B24643"/>
    <w:rsid w:val="00B51DED"/>
    <w:rsid w:val="00B77787"/>
    <w:rsid w:val="00B82722"/>
    <w:rsid w:val="00BC34BD"/>
    <w:rsid w:val="00BD6344"/>
    <w:rsid w:val="00BF77BC"/>
    <w:rsid w:val="00C0640E"/>
    <w:rsid w:val="00C17F85"/>
    <w:rsid w:val="00C2591F"/>
    <w:rsid w:val="00C87C90"/>
    <w:rsid w:val="00CF5826"/>
    <w:rsid w:val="00D575E8"/>
    <w:rsid w:val="00D62DA2"/>
    <w:rsid w:val="00DC1093"/>
    <w:rsid w:val="00DC6EC1"/>
    <w:rsid w:val="00DD59C3"/>
    <w:rsid w:val="00DE4691"/>
    <w:rsid w:val="00E02495"/>
    <w:rsid w:val="00E21592"/>
    <w:rsid w:val="00E478FC"/>
    <w:rsid w:val="00EA15B5"/>
    <w:rsid w:val="00ED00E0"/>
    <w:rsid w:val="00F01F27"/>
    <w:rsid w:val="00F31560"/>
    <w:rsid w:val="00F831E9"/>
    <w:rsid w:val="00FD0C4F"/>
    <w:rsid w:val="00FD51C4"/>
    <w:rsid w:val="00FE0D2D"/>
    <w:rsid w:val="00FE595D"/>
    <w:rsid w:val="062D3C0C"/>
    <w:rsid w:val="072D0A6D"/>
    <w:rsid w:val="0A0F33BA"/>
    <w:rsid w:val="0E743570"/>
    <w:rsid w:val="10A50F23"/>
    <w:rsid w:val="11017E62"/>
    <w:rsid w:val="12022B58"/>
    <w:rsid w:val="19926CDC"/>
    <w:rsid w:val="1E791691"/>
    <w:rsid w:val="1F7E4F95"/>
    <w:rsid w:val="2588227A"/>
    <w:rsid w:val="280B493C"/>
    <w:rsid w:val="28400977"/>
    <w:rsid w:val="28426978"/>
    <w:rsid w:val="29B01D50"/>
    <w:rsid w:val="2C095EBC"/>
    <w:rsid w:val="2ECE42F5"/>
    <w:rsid w:val="31D31FF5"/>
    <w:rsid w:val="35091D95"/>
    <w:rsid w:val="38432032"/>
    <w:rsid w:val="389B5FD5"/>
    <w:rsid w:val="38DE6C8B"/>
    <w:rsid w:val="39D85D36"/>
    <w:rsid w:val="3CD87935"/>
    <w:rsid w:val="40466A02"/>
    <w:rsid w:val="40987E7F"/>
    <w:rsid w:val="40A4305C"/>
    <w:rsid w:val="40A7518A"/>
    <w:rsid w:val="40D8092F"/>
    <w:rsid w:val="43DF023D"/>
    <w:rsid w:val="45CC012D"/>
    <w:rsid w:val="470607EE"/>
    <w:rsid w:val="49125E62"/>
    <w:rsid w:val="495340DC"/>
    <w:rsid w:val="49EA1A2A"/>
    <w:rsid w:val="4A1A3FD0"/>
    <w:rsid w:val="50573A88"/>
    <w:rsid w:val="505C63FD"/>
    <w:rsid w:val="511D0183"/>
    <w:rsid w:val="54703C7D"/>
    <w:rsid w:val="5CB52479"/>
    <w:rsid w:val="5D1D4FD4"/>
    <w:rsid w:val="5F432137"/>
    <w:rsid w:val="65673E62"/>
    <w:rsid w:val="66AE1EC0"/>
    <w:rsid w:val="6C6378F6"/>
    <w:rsid w:val="6D1C09CF"/>
    <w:rsid w:val="6DF036E8"/>
    <w:rsid w:val="71432DB3"/>
    <w:rsid w:val="75A123E8"/>
    <w:rsid w:val="76404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1887</Words>
  <Characters>2180</Characters>
  <Lines>17</Lines>
  <Paragraphs>5</Paragraphs>
  <TotalTime>42</TotalTime>
  <ScaleCrop>false</ScaleCrop>
  <LinksUpToDate>false</LinksUpToDate>
  <CharactersWithSpaces>2416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2022-06-02T01:25:16Z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