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语文园地二</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1.引导学生感受本单元课文中场面描写的作用，交流自己在平时阅读中读到过的场面描写和自己在习作中是怎样进行场面描写的。</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2.体会句子中反复使用的字词的表达效果。</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3.学会不用“说”字，以神态、动作、心理等描写人物语言的方法。</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4.指导书写，注意行款整齐、布局合理以及书写正确，养成自我检查的好习惯。</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5.积累关于爱国情怀的古诗文名句，并背诵。激发积累古诗文名句的兴趣。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rPr>
                <w:rFonts w:ascii="宋体" w:hAnsi="宋体" w:eastAsia="宋体" w:cs="宋体"/>
                <w:b/>
                <w:bCs/>
                <w:sz w:val="24"/>
                <w:szCs w:val="24"/>
              </w:rPr>
            </w:pPr>
            <w:r>
              <w:rPr>
                <w:rFonts w:hint="eastAsia" w:ascii="宋体" w:hAnsi="宋体" w:eastAsia="宋体" w:cs="宋体"/>
                <w:b/>
                <w:bCs/>
                <w:sz w:val="24"/>
                <w:szCs w:val="24"/>
              </w:rPr>
              <w:t>【重点】</w:t>
            </w:r>
          </w:p>
          <w:p>
            <w:pPr>
              <w:spacing w:line="360" w:lineRule="auto"/>
              <w:ind w:firstLine="480" w:firstLineChars="200"/>
              <w:rPr>
                <w:rFonts w:ascii="宋体" w:hAnsi="宋体" w:eastAsia="宋体" w:cs="宋体"/>
                <w:b/>
                <w:bCs/>
                <w:sz w:val="24"/>
                <w:szCs w:val="24"/>
              </w:rPr>
            </w:pPr>
            <w:r>
              <w:rPr>
                <w:rFonts w:hint="eastAsia" w:ascii="宋体" w:hAnsi="宋体" w:eastAsia="宋体" w:cs="宋体"/>
                <w:sz w:val="24"/>
                <w:szCs w:val="24"/>
              </w:rPr>
              <w:t>1.感受本单元课文中场面描写的作用，交流自己在平时阅读中读到过的场面描写和自己在习作中是怎样进行场面描写的。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2.积累关于爱国情怀的古诗文名句，并背诵。激发积累古诗文名句的兴趣。</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体会句子中反复使用的字词的表达效果。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一、再次朗读本单元的课文，</w:t>
            </w:r>
            <w:r>
              <w:rPr>
                <w:rFonts w:hint="eastAsia" w:ascii="宋体" w:hAnsi="宋体" w:eastAsia="宋体" w:cs="宋体"/>
                <w:bCs/>
                <w:sz w:val="24"/>
                <w:szCs w:val="24"/>
              </w:rPr>
              <w:t>感受本单元课文中场面描写的作用，交流自己在平时阅读中读到过的场面描写和自己在习作中是怎样进行场面描写的。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4"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二、体会句子中反复使用的字词的表达效果。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9"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三、感受用神态、动作、心理等描写人物语言的方法。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四、背诵关于爱国情怀的古诗文名句。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1.自由朗读日积月累，圈出生字词，不会读的字查字典解决，难读的地方多读几遍，没把握的地方作批注。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3.再读一遍，把日积月累读通读顺，然后读给爸爸妈妈听。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widowControl/>
              <w:shd w:val="clear" w:color="auto" w:fill="FFFFFF"/>
              <w:spacing w:line="360" w:lineRule="auto"/>
              <w:jc w:val="left"/>
              <w:rPr>
                <w:rFonts w:ascii="宋体" w:hAnsi="宋体" w:eastAsia="宋体" w:cs="宋体"/>
                <w:sz w:val="24"/>
                <w:szCs w:val="24"/>
              </w:rPr>
            </w:pPr>
            <w:r>
              <w:rPr>
                <w:rFonts w:hint="eastAsia" w:ascii="宋体" w:hAnsi="宋体" w:eastAsia="宋体" w:cs="宋体"/>
                <w:sz w:val="24"/>
                <w:szCs w:val="24"/>
              </w:rPr>
              <w:t>同学们，这节课，就让我们进入语文园地二，学习这一单元的重要知识吧。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【交流平台】</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课件出示《开国大典》阅兵式部分：开头是海军两个排，雪白的帽子，跟海洋一个颜色的蓝制服。接着是步兵一个师，以连为单位，列成方阵，齐步行进。接着是炮兵一个师，野炮、榴弹炮等，各式各样的炮，都排成一字形的横列前进。接着是一个战车师，各种装甲车和坦克车两辆或三辆一排，整整齐齐地前进；战士们挺着胸膛站在战车上，像钢铁巨人一样。接着是一个骑兵师，“红马连”一色红马，“白马连”一色白马，六马并行，马腿的动作完全一致。以上这些部队，全都以相同的距离和相同的速度经过主席台前。当战车部队经过的时候，人民空军的飞机也一队队排成人字形，飞过天空。毛主席首先向空中招手。群众看见了，都把头上的帽子、手里的报纸和别的东西抛上天去，欢呼声盖过了飞机的隆隆声。</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（2）读一读，思考：课文是怎样描写这个场面的？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（3）小组讨论交流，指名回答。</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教师小结：这部分内容既从整体上写了受阅部队经过天安门广场时整齐威武的情景这个“面”，又用某些细节去展示各个方阵的风采这些“点”。点面结合地描写阅兵式的方法不仅让我们感受到了整个阅兵式的庄严、隆重，人民军队的威武，还让我们对各具特色的受阅阵营产生了深刻的印象。</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2.平时在阅读中，你是否也读到过这样的场面描写？同桌交流，再指名说一说。</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3.在自己的写作中，你是怎样写场面的？小组交流，派代表发言。</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4.总结：写场面描写的文章，除了按时间顺序有序地写，也需要融入情感写真情，还可以配合想象让文章向外延伸。</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【词句段运用】</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板块一</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1.起初是全场肃静，只听见炮声和乐典声，只听见国旗和其他许多旗帜飘拂的声音。</w:t>
            </w:r>
          </w:p>
          <w:p>
            <w:pPr>
              <w:tabs>
                <w:tab w:val="left" w:pos="2310"/>
              </w:tabs>
              <w:spacing w:line="360" w:lineRule="auto"/>
              <w:ind w:firstLine="434" w:firstLineChars="181"/>
              <w:contextualSpacing/>
              <w:jc w:val="left"/>
              <w:rPr>
                <w:rFonts w:ascii="宋体" w:hAnsi="宋体" w:eastAsia="宋体" w:cs="宋体"/>
                <w:bCs/>
                <w:sz w:val="24"/>
                <w:szCs w:val="24"/>
              </w:rPr>
            </w:pPr>
            <w:r>
              <w:rPr>
                <w:rFonts w:hint="eastAsia" w:ascii="宋体" w:hAnsi="宋体" w:eastAsia="宋体" w:cs="宋体"/>
                <w:bCs/>
                <w:sz w:val="24"/>
                <w:szCs w:val="24"/>
              </w:rPr>
              <w:t>那里的天比别处的更可爱，空气是那么清鲜，天空是那么明朗，使我总想高歌一曲，表示我满心的愉快。</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2.小组交流讨论：仔细读这两句话，注意加点的词语，想一想，这样写有什么好处？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3.教师巡视，参与讨论。</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4.指名回答，教师小结：第一句重复使用两个“只听见”，来说明开国大典的庄严和壮观，把开国大典的升旗仪式写得非常隆重；第二句重复使用两个“那么”，既强调空气的清鲜、天空的明朗，又加强了语气。</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板块二</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1.清明节前的一个晚上，我又漫步在广场上，忽然背后传来一声赞叹：“多好啊！”</w:t>
            </w:r>
          </w:p>
          <w:p>
            <w:pPr>
              <w:tabs>
                <w:tab w:val="left" w:pos="2310"/>
              </w:tabs>
              <w:spacing w:line="360" w:lineRule="auto"/>
              <w:ind w:firstLine="434" w:firstLineChars="181"/>
              <w:contextualSpacing/>
              <w:jc w:val="left"/>
              <w:rPr>
                <w:rFonts w:ascii="宋体" w:hAnsi="宋体" w:eastAsia="宋体" w:cs="宋体"/>
                <w:bCs/>
                <w:sz w:val="24"/>
                <w:szCs w:val="24"/>
              </w:rPr>
            </w:pPr>
            <w:r>
              <w:rPr>
                <w:rFonts w:hint="eastAsia" w:ascii="宋体" w:hAnsi="宋体" w:eastAsia="宋体" w:cs="宋体"/>
                <w:bCs/>
                <w:sz w:val="24"/>
                <w:szCs w:val="24"/>
              </w:rPr>
              <w:t>“我还有作业没完成，不能和你一起去玩了。”我婉言谢绝了伙伴的邀请。</w:t>
            </w:r>
          </w:p>
          <w:p>
            <w:pPr>
              <w:tabs>
                <w:tab w:val="left" w:pos="2310"/>
              </w:tabs>
              <w:spacing w:line="360" w:lineRule="auto"/>
              <w:ind w:firstLine="434" w:firstLineChars="181"/>
              <w:contextualSpacing/>
              <w:jc w:val="left"/>
              <w:rPr>
                <w:rFonts w:ascii="宋体" w:hAnsi="宋体" w:eastAsia="宋体" w:cs="宋体"/>
                <w:bCs/>
                <w:sz w:val="24"/>
                <w:szCs w:val="24"/>
              </w:rPr>
            </w:pPr>
            <w:r>
              <w:rPr>
                <w:rFonts w:hint="eastAsia" w:ascii="宋体" w:hAnsi="宋体" w:eastAsia="宋体" w:cs="宋体"/>
                <w:bCs/>
                <w:sz w:val="24"/>
                <w:szCs w:val="24"/>
              </w:rPr>
              <w:t>“既然这样，你以后再也不要找我借书了！”话一出口，我就后悔了。</w:t>
            </w:r>
          </w:p>
          <w:p>
            <w:pPr>
              <w:tabs>
                <w:tab w:val="left" w:pos="2310"/>
              </w:tabs>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妈妈俯下身子盯着我的眼睛，一脸焦急：“你的眼睛怎么肿了？”</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2.小组交流讨论：结合课本第33页的泡泡语，仔细读这四个句子，你有什么发现？</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3.教师巡视，参与讨论。</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指名回答，教师小结：巧用具体的、能充分体现人物心理、性格的动词，再配上恰当的动作、神态等描写，并丰富语言描写，能恰到好处地反映人物的内心世界，充分地凸显人物形象。以后在写作时，写说不单写“说”，要学会巧用具体的、能充分体现人物心理、性格的动词来代替毫无生气的宽泛动词，增强语言的表现力和文采。</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【书写提示】</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1.出示课本第34页的书法作品，欣赏，讨论：通过欣赏作品，你有哪些感受和体会？</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（1）先观察，同学们互相提醒写的时候应该注意些什么。</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（2）请学生描红，描红以后再说一说自己在写的过程中遇到的问题。</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（3）学生书写，教师巡视指导。</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（4）进行全班评比。</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2.教师小结：</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（1）注意行款整齐，布局合理。</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（2）书写要正确，不出现错别字和不规范的字。</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（3）养成自我检视的习惯，不断提高书写水平。</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【日积月累】</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1.出示课本上的四句话，指名读，齐读。</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2.小组讨论交流这几句话的意思，派代表说说。</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3.了解背景，体会感情。</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（1）“鞠躬尽瘁，死而后已”的意思是指勤勤恳恳，竭尽心力，到死为止。指小心谨慎，贡献出全部精力。多用于形容人的伟大。这句话出自诸葛亮的《后出师表》。</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（2）“捐躯赴国难，视死忽如归”的意思是奋勇献身，为国家解除危难，看待死亡就好像回归故里。这句话出自曹植的《白马篇》。</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（3）“祖宗疆土，当以死守，不可以尺寸与人”的意思是祖先留给我们的土地，应当拼死捍卫，不能让人分毫。这句话出自宋代的李纲之口。</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（4）“位卑未敢忘忧国”一句同顾炎武的“天下兴亡，匹夫有责”意思相近，虽然自己地位低微，但是从没忘掉忧国忧民的责任，主旨是热爱祖国。此句出自南宋陆游的《病起书怀》。</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4.有感情地朗读。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sz w:val="28"/>
              </w:rPr>
              <w:t>随堂练习</w:t>
            </w:r>
          </w:p>
        </w:tc>
        <w:tc>
          <w:tcPr>
            <w:tcW w:w="7201" w:type="dxa"/>
            <w:tcBorders>
              <w:top w:val="single" w:color="auto" w:sz="4" w:space="0"/>
              <w:bottom w:val="single" w:color="auto" w:sz="4" w:space="0"/>
            </w:tcBorders>
          </w:tcPr>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一、说话不用“说”。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1．用表示“说”的词语来代替“说”。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(1)她不敢跟爸爸顶嘴，只能小声________：“这事儿又不是我的错。”</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(2)爷爷把书包递给我，再三________我：“上课一定要认真听讲哦！”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2．用说话时的心理、神态来代替“说”。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(1)“既然这样，你以后再也不要来找我玩了！”话一出口，我就________。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(2)“事已至此，我现在也没有办法了！”张华把两手一摊，一脸的__________。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二、下面句子中没有运用“反复”修辞手法的一项是(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A．那里的天比别处的更可爱，空气是那么清鲜，天空是那么明朗，使我总想高歌一曲，表示我满心的愉快。</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B．我婆娑起舞，芳草为我鼓掌。</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C．起初是全场肃静，只听见炮声和乐曲声，只听见国旗和其他许多旗帜飘拂的声音。</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D．三十万人一齐脱帽肃立，一齐抬起头，瞻仰这鲜红的国旗。</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三、用“反复”的修辞手法把下列句子补充完整。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1．愉快的秋游终于开始了！我们就像________________，就像___________________________________________________________________</w:t>
            </w:r>
            <w:r>
              <w:rPr>
                <w:rFonts w:ascii="宋体" w:hAnsi="宋体" w:eastAsia="宋体" w:cs="宋体"/>
                <w:kern w:val="0"/>
                <w:sz w:val="24"/>
                <w:szCs w:val="24"/>
              </w:rPr>
              <w:t>___________________________________________</w:t>
            </w:r>
            <w:r>
              <w:rPr>
                <w:rFonts w:hint="eastAsia" w:ascii="宋体" w:hAnsi="宋体" w:eastAsia="宋体" w:cs="宋体"/>
                <w:kern w:val="0"/>
                <w:sz w:val="24"/>
                <w:szCs w:val="24"/>
              </w:rPr>
              <w:t>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2．春天来了，春天来了，我们来到______________，来到____________，去寻找春天！</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四、将下面场面描写的句子归类。(填序号)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①受检阅的部队就由聂将军率领，在《中国人民解放军进行曲》的乐曲声中，由东往西，缓缓进场。</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②开头是海军两个排，雪白的帽子，跟海洋一个颜色的蓝制服。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③接着是步兵一个师，以连为单位，列成方阵，齐步行进。</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④战士们挺着胸膛站在战车上，像钢铁巨人一样。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⑤接着是一个骑兵师，“红马连”一色红马，“白马连”一色白马，六马并行，马腿的动作完全一致。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⑥以上这些部队，全都以相等的距离和相同的速度经过主席台前。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1．属于“点”的描写有：____________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2．属于“面”的描写有：____________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五、根据情境，请补充对“点”的描写。</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夏天的夜晚，滨江公园里真热闹。人们有的________________，有的_____________，还有的______________________________。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六、班级将开展“从小爱科学”的主题演讲活动，请你来做总策划。</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1．下面演讲的题目不恰当的是(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A．科学的魅力　　B．科学是个魔术师</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C．我的小发明　　D．爱科学，学科学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2．如果你参加本次演讲，会确定一个什么样的观点呢！请写在下面。</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_________________________________________________________________</w:t>
            </w:r>
            <w:r>
              <w:rPr>
                <w:rFonts w:ascii="宋体" w:hAnsi="宋体" w:eastAsia="宋体" w:cs="宋体"/>
                <w:kern w:val="0"/>
                <w:sz w:val="24"/>
                <w:szCs w:val="24"/>
              </w:rPr>
              <w:t>__________________________________________________</w:t>
            </w:r>
            <w:r>
              <w:rPr>
                <w:rFonts w:hint="eastAsia" w:ascii="宋体" w:hAnsi="宋体" w:eastAsia="宋体" w:cs="宋体"/>
                <w:kern w:val="0"/>
                <w:sz w:val="24"/>
                <w:szCs w:val="24"/>
              </w:rPr>
              <w:t>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______________________________________________________________</w:t>
            </w:r>
            <w:r>
              <w:rPr>
                <w:rFonts w:ascii="宋体" w:hAnsi="宋体" w:eastAsia="宋体" w:cs="宋体"/>
                <w:kern w:val="0"/>
                <w:sz w:val="24"/>
                <w:szCs w:val="24"/>
              </w:rPr>
              <w:t>__________________________________________________</w:t>
            </w:r>
            <w:r>
              <w:rPr>
                <w:rFonts w:hint="eastAsia" w:ascii="宋体" w:hAnsi="宋体" w:eastAsia="宋体" w:cs="宋体"/>
                <w:kern w:val="0"/>
                <w:sz w:val="24"/>
                <w:szCs w:val="24"/>
              </w:rPr>
              <w:t>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3．演讲活动结束后，几位同学讨论了活动的感受与收获，不正确的一项是(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A．上台演讲时心情紧张不要紧，照着写好的演讲稿读就可以了。</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B．演讲稿要选择合适的材料来说明观点，如列举有代表性的事例，引用名言警句。</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C．演讲时可以用一些动作、肢体语言来强调要点，增强表现力。</w:t>
            </w:r>
          </w:p>
        </w:tc>
      </w:tr>
    </w:tbl>
    <w:p>
      <w:pPr>
        <w:rPr>
          <w:rFonts w:ascii="宋体" w:hAnsi="宋体" w:eastAsia="宋体" w:cs="宋体"/>
          <w:color w:val="FF0000"/>
        </w:rPr>
      </w:pPr>
    </w:p>
    <w:p>
      <w:pPr>
        <w:widowControl/>
        <w:jc w:val="left"/>
        <w:rPr>
          <w:rFonts w:ascii="宋体" w:hAnsi="宋体" w:eastAsia="宋体" w:cs="宋体"/>
          <w:b/>
          <w:szCs w:val="21"/>
        </w:rPr>
      </w:pPr>
      <w:r>
        <w:rPr>
          <w:rFonts w:ascii="宋体" w:hAnsi="宋体" w:eastAsia="宋体" w:cs="宋体"/>
          <w:b/>
          <w:szCs w:val="21"/>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jc w:val="left"/>
        <w:rPr>
          <w:rFonts w:ascii="宋体" w:hAnsi="宋体" w:eastAsia="宋体" w:cs="宋体"/>
          <w:sz w:val="24"/>
          <w:szCs w:val="21"/>
        </w:rPr>
      </w:pPr>
      <w:r>
        <w:rPr>
          <w:rFonts w:hint="eastAsia" w:ascii="宋体" w:hAnsi="宋体" w:eastAsia="宋体" w:cs="宋体"/>
          <w:sz w:val="24"/>
          <w:szCs w:val="21"/>
        </w:rPr>
        <w:t>一、1.(1)嘟囔　(2)叮嘱　2.(1)后悔了</w:t>
      </w:r>
    </w:p>
    <w:p>
      <w:pPr>
        <w:spacing w:line="360" w:lineRule="auto"/>
        <w:jc w:val="left"/>
        <w:rPr>
          <w:rFonts w:ascii="宋体" w:hAnsi="宋体" w:eastAsia="宋体" w:cs="宋体"/>
          <w:sz w:val="24"/>
          <w:szCs w:val="21"/>
        </w:rPr>
      </w:pPr>
      <w:r>
        <w:rPr>
          <w:rFonts w:hint="eastAsia" w:ascii="宋体" w:hAnsi="宋体" w:eastAsia="宋体" w:cs="宋体"/>
          <w:sz w:val="24"/>
          <w:szCs w:val="21"/>
        </w:rPr>
        <w:t>(2)无可奈何</w:t>
      </w:r>
    </w:p>
    <w:p>
      <w:pPr>
        <w:spacing w:line="360" w:lineRule="auto"/>
        <w:jc w:val="left"/>
        <w:rPr>
          <w:rFonts w:ascii="宋体" w:hAnsi="宋体" w:eastAsia="宋体" w:cs="宋体"/>
          <w:sz w:val="24"/>
          <w:szCs w:val="21"/>
        </w:rPr>
      </w:pPr>
      <w:r>
        <w:rPr>
          <w:rFonts w:hint="eastAsia" w:ascii="宋体" w:hAnsi="宋体" w:eastAsia="宋体" w:cs="宋体"/>
          <w:sz w:val="24"/>
          <w:szCs w:val="21"/>
        </w:rPr>
        <w:t>二、B　　四、1.②③④⑤　2.①⑥</w:t>
      </w:r>
    </w:p>
    <w:p>
      <w:pPr>
        <w:spacing w:line="360" w:lineRule="auto"/>
        <w:jc w:val="left"/>
        <w:rPr>
          <w:rStyle w:val="10"/>
          <w:rFonts w:ascii="宋体" w:hAnsi="宋体" w:eastAsia="宋体" w:cs="宋体"/>
          <w:b w:val="0"/>
          <w:color w:val="333333"/>
          <w:sz w:val="24"/>
          <w:szCs w:val="21"/>
        </w:rPr>
      </w:pPr>
      <w:r>
        <w:rPr>
          <w:rFonts w:hint="eastAsia" w:ascii="宋体" w:hAnsi="宋体" w:eastAsia="宋体" w:cs="宋体"/>
          <w:sz w:val="24"/>
          <w:szCs w:val="21"/>
        </w:rPr>
        <w:t>六、1.C　2.示例：科教兴国，从娃娃做起，从你我做起。　3.A</w:t>
      </w:r>
    </w:p>
    <w:p>
      <w:pPr>
        <w:spacing w:line="360" w:lineRule="auto"/>
        <w:jc w:val="left"/>
        <w:rPr>
          <w:rStyle w:val="10"/>
          <w:rFonts w:ascii="宋体" w:hAnsi="宋体" w:eastAsia="宋体" w:cs="宋体"/>
          <w:b w:val="0"/>
          <w:color w:val="333333"/>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7</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A770B"/>
    <w:rsid w:val="0014740D"/>
    <w:rsid w:val="0014766E"/>
    <w:rsid w:val="001627FC"/>
    <w:rsid w:val="00172A27"/>
    <w:rsid w:val="001929AE"/>
    <w:rsid w:val="001B1926"/>
    <w:rsid w:val="001C5961"/>
    <w:rsid w:val="001F379B"/>
    <w:rsid w:val="00225781"/>
    <w:rsid w:val="00237736"/>
    <w:rsid w:val="0025502A"/>
    <w:rsid w:val="00292355"/>
    <w:rsid w:val="00294F36"/>
    <w:rsid w:val="002B7BFE"/>
    <w:rsid w:val="002D18DF"/>
    <w:rsid w:val="002E0FBF"/>
    <w:rsid w:val="003023CE"/>
    <w:rsid w:val="00307BAA"/>
    <w:rsid w:val="00331456"/>
    <w:rsid w:val="003A4619"/>
    <w:rsid w:val="003C04F6"/>
    <w:rsid w:val="003F2ACC"/>
    <w:rsid w:val="00401C5D"/>
    <w:rsid w:val="00431059"/>
    <w:rsid w:val="0045208F"/>
    <w:rsid w:val="0046690E"/>
    <w:rsid w:val="00477930"/>
    <w:rsid w:val="004A4F04"/>
    <w:rsid w:val="004B3C12"/>
    <w:rsid w:val="004E4142"/>
    <w:rsid w:val="004E5753"/>
    <w:rsid w:val="00541AB2"/>
    <w:rsid w:val="005A3077"/>
    <w:rsid w:val="005C7953"/>
    <w:rsid w:val="005D5185"/>
    <w:rsid w:val="00617DF6"/>
    <w:rsid w:val="006223BB"/>
    <w:rsid w:val="00661D3C"/>
    <w:rsid w:val="006857F4"/>
    <w:rsid w:val="006919EA"/>
    <w:rsid w:val="00697F80"/>
    <w:rsid w:val="006C4C0E"/>
    <w:rsid w:val="006D67A4"/>
    <w:rsid w:val="007019A7"/>
    <w:rsid w:val="00701C05"/>
    <w:rsid w:val="00733C42"/>
    <w:rsid w:val="00766618"/>
    <w:rsid w:val="007B112D"/>
    <w:rsid w:val="007D6F1E"/>
    <w:rsid w:val="007E7FB3"/>
    <w:rsid w:val="007F789D"/>
    <w:rsid w:val="00806025"/>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C5F0A"/>
    <w:rsid w:val="00AD1E69"/>
    <w:rsid w:val="00AD425D"/>
    <w:rsid w:val="00AF40F3"/>
    <w:rsid w:val="00B209CA"/>
    <w:rsid w:val="00B24643"/>
    <w:rsid w:val="00B51DED"/>
    <w:rsid w:val="00B82722"/>
    <w:rsid w:val="00BC34BD"/>
    <w:rsid w:val="00BD6344"/>
    <w:rsid w:val="00C17F85"/>
    <w:rsid w:val="00C2591F"/>
    <w:rsid w:val="00C87C90"/>
    <w:rsid w:val="00D575E8"/>
    <w:rsid w:val="00D60B47"/>
    <w:rsid w:val="00D62DA2"/>
    <w:rsid w:val="00DC6EC1"/>
    <w:rsid w:val="00DE4691"/>
    <w:rsid w:val="00E21592"/>
    <w:rsid w:val="00E478FC"/>
    <w:rsid w:val="00EA15B5"/>
    <w:rsid w:val="00F01F27"/>
    <w:rsid w:val="00F31560"/>
    <w:rsid w:val="00F831E9"/>
    <w:rsid w:val="00FD0C4F"/>
    <w:rsid w:val="00FD51C4"/>
    <w:rsid w:val="00FE595D"/>
    <w:rsid w:val="02D86C89"/>
    <w:rsid w:val="04247F92"/>
    <w:rsid w:val="072D0A6D"/>
    <w:rsid w:val="0A0F33BA"/>
    <w:rsid w:val="0CEC7BF2"/>
    <w:rsid w:val="0E743570"/>
    <w:rsid w:val="10A50F23"/>
    <w:rsid w:val="11017E62"/>
    <w:rsid w:val="12022B58"/>
    <w:rsid w:val="1640161F"/>
    <w:rsid w:val="19926CDC"/>
    <w:rsid w:val="1E791691"/>
    <w:rsid w:val="1F7E4F95"/>
    <w:rsid w:val="25BF7FDA"/>
    <w:rsid w:val="280B493C"/>
    <w:rsid w:val="28400977"/>
    <w:rsid w:val="2DD8149C"/>
    <w:rsid w:val="2ECE42F5"/>
    <w:rsid w:val="30EC0038"/>
    <w:rsid w:val="311A6C77"/>
    <w:rsid w:val="31D31FF5"/>
    <w:rsid w:val="31E5591A"/>
    <w:rsid w:val="35091D95"/>
    <w:rsid w:val="38432032"/>
    <w:rsid w:val="389B5FD5"/>
    <w:rsid w:val="38DE6C8B"/>
    <w:rsid w:val="39885C21"/>
    <w:rsid w:val="39D85D36"/>
    <w:rsid w:val="3CD87935"/>
    <w:rsid w:val="3CEA0E4D"/>
    <w:rsid w:val="3E6A20E9"/>
    <w:rsid w:val="40466A02"/>
    <w:rsid w:val="40987E7F"/>
    <w:rsid w:val="40A4305C"/>
    <w:rsid w:val="40A7518A"/>
    <w:rsid w:val="40D8092F"/>
    <w:rsid w:val="412066D4"/>
    <w:rsid w:val="43DF023D"/>
    <w:rsid w:val="45CC012D"/>
    <w:rsid w:val="470607EE"/>
    <w:rsid w:val="495340DC"/>
    <w:rsid w:val="4956764A"/>
    <w:rsid w:val="49EA1A2A"/>
    <w:rsid w:val="4A1A3FD0"/>
    <w:rsid w:val="4F9F3998"/>
    <w:rsid w:val="50573A88"/>
    <w:rsid w:val="511D0183"/>
    <w:rsid w:val="55467F06"/>
    <w:rsid w:val="596402F3"/>
    <w:rsid w:val="5A0B57EA"/>
    <w:rsid w:val="5ADD4B04"/>
    <w:rsid w:val="5CB52479"/>
    <w:rsid w:val="5D1D4FD4"/>
    <w:rsid w:val="5EF667D9"/>
    <w:rsid w:val="5F432137"/>
    <w:rsid w:val="61CD4A2F"/>
    <w:rsid w:val="65673E62"/>
    <w:rsid w:val="66AE1EC0"/>
    <w:rsid w:val="6C6378F6"/>
    <w:rsid w:val="6D1C09CF"/>
    <w:rsid w:val="6DF036E8"/>
    <w:rsid w:val="704B54F2"/>
    <w:rsid w:val="70965FA2"/>
    <w:rsid w:val="71432DB3"/>
    <w:rsid w:val="744F061E"/>
    <w:rsid w:val="75A123E8"/>
    <w:rsid w:val="76404176"/>
    <w:rsid w:val="796C0B58"/>
    <w:rsid w:val="7EED2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3323</Words>
  <Characters>3871</Characters>
  <Lines>28</Lines>
  <Paragraphs>8</Paragraphs>
  <TotalTime>22</TotalTime>
  <ScaleCrop>false</ScaleCrop>
  <LinksUpToDate>false</LinksUpToDate>
  <CharactersWithSpaces>3890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2022-06-02T01:25:56Z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9E3A4764C7624CA986B6BE2F5B0E817B</vt:lpwstr>
  </property>
</Properties>
</file>