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ascii="宋体" w:hAnsi="宋体" w:eastAsia="宋体" w:cs="宋体"/>
          <w:b/>
          <w:sz w:val="32"/>
          <w:szCs w:val="24"/>
        </w:rPr>
        <w:t>4</w:t>
      </w:r>
      <w:r>
        <w:rPr>
          <w:rFonts w:hint="eastAsia" w:ascii="宋体" w:hAnsi="宋体" w:eastAsia="宋体" w:cs="宋体"/>
          <w:b/>
          <w:sz w:val="32"/>
          <w:szCs w:val="24"/>
        </w:rPr>
        <w:t xml:space="preserve"> 花之歌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1.正确、流利、有感情地朗读课文，理解主要内容。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2.整体把握这首散文诗独特精巧的构思。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3.体会以物喻人，寄托诗人心中美好情感的写法，丰富学生的审美体验。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在朗读中品味优美的语言，把握作品的主要内容。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整体把握这首散文诗独特精巧的构思。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一、观看《花之歌》课文朗读（动画），自己试着通顺、流畅地朗读课文，注意朗读节奏与感情。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试着通过书籍、网络等方式搜集关于花的知识，并和大家分享。小组讨论推荐出最有代表性的信息。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，你们喜欢花吗？是啊！一朵朵娇艳美丽的花朵，带给人们的是美的享受，也被赋予了更多的含义。这节课，我们一起来学习一首散文诗《花之歌》，这首诗的作者是黎巴嫩诗人纪伯伦，让我们跟随诗人一起感受花的美好，花的灵性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初读感知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1.听范读。边听边画出文中的难读的字，注意字的读音。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2.初读。要求：自由朗读课文，注意读准字音，读通句子，难读的地方多读几遍。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3.检查初读情况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1）认读生字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苍穹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坠落  孕育  冠冕  赠与  祭献  摇曳  旖旎  馥郁  凝视  琼浆  婆娑  心驰神往  顾影自怜  孤芳自赏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2）指名读课文，检查朗读情况，看字音是否正确，句子是否通顺。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自读课文，整体把握。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1.自由读课文，思考：作者将花比做什么？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2.小组讨论，交流。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3.全班交流。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（大自然的话语、从苍穹坠落在绿茵中的星星、诸元素之女、亲友之间交往的礼品、婚礼的冠冕以及生者赠与死者最后的祭献。）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1.自由朗读，注意读出文章的感情和节奏，感性体会纪伯伦散文诗清丽流畅的语言风格。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2．默读课文，思考：从哪些地方可以看出“我”是花，请将有关句子画下来。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“大自然的语言”、“诸元素之女”、“亲友间的礼品”、“原野上摇曳、清风中呼吸、星星陪伴微睡、太阳凝视中醒来”“饮朝露、听鸟鸣”等等，都是作者运用象征的手法，写出花的形象，渗透了积极乐观的生活态度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3.将花比作“大自然的话语”和“诸元素之女”，共同暗示了一个什么样的自然现象?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（花是大自然给人类的馈赠，春天发芽，夏天生长，秋天变黄，冬天枯萎。等到春天来临，鲜花又重新开放。在自然界周而复始，完成一个循环，然后再开始下一个循环。）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4.“清早，我同晨风一道将光明欢迎；傍晚，我又与群鸟一起为它送行。”请你用自己的话说说这句话的意思。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（“我”是野地里的花，“我”在晨风中看着太阳升起来，光明降临；傍晚时分，群鸟归林，我看着太阳一点一点地从西山头落下去。“我”是属于自然的，我享有和自然界其他生命同样的生活。）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5.请找出文中想象奇特的地方，并画出来，想一想运用了什么修辞手法。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①我在原野上摇曳，使原野风光更加旖旎；我在清风中呼吸，使清风芬芳馥郁。我微睡时，黑夜星空的千万颗亮晶晶的眼睛对我察看；我醒来时，白昼的那只硕大无朋的独眼向我凝视。（这段话运用了排比的修辞手法，“原野上摇曳、清风中呼吸、星星陪伴微睡、太阳凝视中醒来”写出了花怡然自得的生活状态。表面是写花，但真正是写人，诗人正是利用花这种大自然的语言，来寄托自己的伟大情操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②我饮着朝露酿成的琼浆；听着小鸟的鸣啭、歌唱；我婆婆起舞，芳草为我鼓掌。我总是仰望高空，对光明心驰神往；我从不顾影自怜，也不孤芳自赏。而这些哲理，人类尚未完全领会。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（这段话运用了排比的修辞手法，“饮朝露、听鸟鸣、舞婆娑”，花的生活精彩纷呈。人生有开花就有结果，写出了花的积极乐观态度。诗人用辨证的眼光来看待生命，这就是诗人真正意图。）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课文主旨</w:t>
            </w:r>
          </w:p>
          <w:p>
            <w:pPr>
              <w:tabs>
                <w:tab w:val="left" w:pos="2310"/>
              </w:tabs>
              <w:spacing w:line="360" w:lineRule="auto"/>
              <w:ind w:firstLine="436" w:firstLineChars="1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本文写了什么？抒发了作者怎样的思想感情？</w:t>
            </w:r>
          </w:p>
          <w:p>
            <w:pPr>
              <w:tabs>
                <w:tab w:val="left" w:pos="2310"/>
              </w:tabs>
              <w:spacing w:line="360" w:lineRule="auto"/>
              <w:ind w:firstLine="436" w:firstLineChars="1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诗人用花的语言来叙述大自然的话语，以象征的手法，通过花语的清新流露，构建了一幅大自然活生生的图画，图画中有诗意的浪漫，也有现实的真实，诗人用诗意的叙述和思考的敏锐来书写积极乐观的人生。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720" w:firstLineChars="3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诗人用花的语言来叙述大自然的话语，诗人通过花语的倾心流露，构建了一幅大自然活生生的图画，图画中有诗意的浪漫，也有现实的真实，诗人是用诗意的叙述和思考的敏锐来书写人生的。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1.在下面横线上填写出相应的诗句，并指出运用了什么修辞手法。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①泉眼无声惜细流，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________。           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②莫愁前路无知己，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________。           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③洛阳亲友如相问，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________。          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2.体会下列句子的语气，选择正确的选项填在横线上。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A.充满爱意、遗憾、内疚    B.迫切  C.诚恳     D.体谅、安慰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①一个姑娘说：“这首曲子多难弹啊！我只听别人弹过几遍，总是记不住该怎样弹。要是能听一听贝多芬自己是怎样弹的，那有多好啊！”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②一个男的说：“是啊，可是音乐会的入场券太贵了，咱们又太穷。”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③姑娘说：“哥哥，你别难过，我不过随便说说罢了。”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④贝多芬说：“不，我是来弹一首曲子给这位姑娘听的。”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3.找出每组词语里的错字，并将正确的字写在横线上。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①绿茵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坠落    婚礼    祭现    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②磅晚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朝露    仰望    领悟    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③芬芳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昼夜    鼔掌    酝酿   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4.比一比，再组词。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冠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  增________  浆________  孤________  凝________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寇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  赠________  桨________  弧________  疑________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5.下划线字注音有误的一组是(    )。            </w:t>
            </w:r>
          </w:p>
          <w:p>
            <w:pPr>
              <w:widowControl/>
              <w:spacing w:line="360" w:lineRule="auto"/>
              <w:ind w:left="15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 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(yè)     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育(yùn)     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(qiónɡ)</w:t>
            </w:r>
          </w:p>
          <w:p>
            <w:pPr>
              <w:widowControl/>
              <w:spacing w:line="360" w:lineRule="auto"/>
              <w:ind w:left="15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郁(fù)     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(miǎn)    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琼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浆(qiónɡ)</w:t>
            </w:r>
          </w:p>
          <w:p>
            <w:pPr>
              <w:widowControl/>
              <w:spacing w:line="360" w:lineRule="auto"/>
              <w:ind w:left="150"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 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(shā)   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大(shuò)      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(zhuǎn)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6.下面划线字的读音完全正确的一组是（    ）            </w:t>
            </w:r>
          </w:p>
          <w:p>
            <w:pPr>
              <w:widowControl/>
              <w:spacing w:line="360" w:lineRule="auto"/>
              <w:ind w:left="15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 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（qiòng）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（yùn）育  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（miǎn）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（zēng）与</w:t>
            </w:r>
          </w:p>
          <w:p>
            <w:pPr>
              <w:widowControl/>
              <w:spacing w:line="360" w:lineRule="auto"/>
              <w:ind w:left="15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 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（yè）  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（fù）郁  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（shuó）大 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凝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（níng）视</w:t>
            </w:r>
          </w:p>
          <w:p>
            <w:pPr>
              <w:widowControl/>
              <w:spacing w:line="360" w:lineRule="auto"/>
              <w:ind w:left="150"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琼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（qióng）浆  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（zhuǎn）  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（suō）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（zhé）理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7.下列词语中读音、字形全部正确的一项是（    ）            </w:t>
            </w:r>
          </w:p>
          <w:p>
            <w:pPr>
              <w:widowControl/>
              <w:spacing w:line="360" w:lineRule="auto"/>
              <w:ind w:left="15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 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（qiòng）   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（yùn）育    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（mǐn）</w:t>
            </w:r>
          </w:p>
          <w:p>
            <w:pPr>
              <w:widowControl/>
              <w:spacing w:line="360" w:lineRule="auto"/>
              <w:ind w:left="15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 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（yǔ）      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（yì）    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旖旎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（yī  nǐ）</w:t>
            </w:r>
          </w:p>
          <w:p>
            <w:pPr>
              <w:widowControl/>
              <w:spacing w:line="360" w:lineRule="auto"/>
              <w:ind w:left="15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（fù）郁    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琼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（qiòng）浆    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（zhuàn）</w:t>
            </w:r>
          </w:p>
          <w:p>
            <w:pPr>
              <w:widowControl/>
              <w:spacing w:line="360" w:lineRule="auto"/>
              <w:ind w:left="150"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 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（suō）    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（shuò）大无比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8.下列几个词语中不能和“孕育”搭配的是（    ）。            </w:t>
            </w:r>
          </w:p>
          <w:p>
            <w:pPr>
              <w:widowControl/>
              <w:spacing w:line="360" w:lineRule="auto"/>
              <w:ind w:left="150"/>
              <w:jc w:val="left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en-US"/>
              </w:rPr>
              <w:t>A. 希望    B. 芳香   C. 生命    D. 文明</w:t>
            </w:r>
          </w:p>
        </w:tc>
      </w:tr>
    </w:tbl>
    <w:p>
      <w:pPr>
        <w:widowControl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 树阴照水爱晴柔；拟人；天下谁人不识君；反问；一片冰心在玉壶；比喻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2. B；A；D；C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3. 现——献；磅——傍；鼔——鼓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4. 冠军；增加；豆浆；孤单；凝视；日寇；赠品；船桨；弧线；怀疑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5. C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6. C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7. D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8. B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2B25"/>
    <w:rsid w:val="00022AAC"/>
    <w:rsid w:val="00023471"/>
    <w:rsid w:val="00030B7F"/>
    <w:rsid w:val="000606DA"/>
    <w:rsid w:val="00073864"/>
    <w:rsid w:val="0008317D"/>
    <w:rsid w:val="0014740D"/>
    <w:rsid w:val="0014766E"/>
    <w:rsid w:val="001613F8"/>
    <w:rsid w:val="00161C8E"/>
    <w:rsid w:val="001627FC"/>
    <w:rsid w:val="00172A27"/>
    <w:rsid w:val="00174FF5"/>
    <w:rsid w:val="001929AE"/>
    <w:rsid w:val="001B1926"/>
    <w:rsid w:val="001C5961"/>
    <w:rsid w:val="001E2A6B"/>
    <w:rsid w:val="001E7800"/>
    <w:rsid w:val="001F379B"/>
    <w:rsid w:val="00225781"/>
    <w:rsid w:val="00237736"/>
    <w:rsid w:val="002530B7"/>
    <w:rsid w:val="00253377"/>
    <w:rsid w:val="0025502A"/>
    <w:rsid w:val="0026590A"/>
    <w:rsid w:val="00270A33"/>
    <w:rsid w:val="0029166F"/>
    <w:rsid w:val="00292355"/>
    <w:rsid w:val="002A0AC1"/>
    <w:rsid w:val="002A162E"/>
    <w:rsid w:val="002B7BFE"/>
    <w:rsid w:val="002C0F3D"/>
    <w:rsid w:val="002C1B18"/>
    <w:rsid w:val="002D18DF"/>
    <w:rsid w:val="002E0FBF"/>
    <w:rsid w:val="00301DEA"/>
    <w:rsid w:val="003023CE"/>
    <w:rsid w:val="00307BAA"/>
    <w:rsid w:val="003240E1"/>
    <w:rsid w:val="00324544"/>
    <w:rsid w:val="00331456"/>
    <w:rsid w:val="00374B78"/>
    <w:rsid w:val="00387FA4"/>
    <w:rsid w:val="003A0198"/>
    <w:rsid w:val="003A1B44"/>
    <w:rsid w:val="003A4619"/>
    <w:rsid w:val="003C04F6"/>
    <w:rsid w:val="003F2ACC"/>
    <w:rsid w:val="003F7DFA"/>
    <w:rsid w:val="00401C5D"/>
    <w:rsid w:val="0046690E"/>
    <w:rsid w:val="00477930"/>
    <w:rsid w:val="00480415"/>
    <w:rsid w:val="004A4F04"/>
    <w:rsid w:val="004B3C12"/>
    <w:rsid w:val="004E4142"/>
    <w:rsid w:val="004E5753"/>
    <w:rsid w:val="0052145C"/>
    <w:rsid w:val="00524EDC"/>
    <w:rsid w:val="00541AB2"/>
    <w:rsid w:val="00593319"/>
    <w:rsid w:val="005A3077"/>
    <w:rsid w:val="005C7953"/>
    <w:rsid w:val="005D5185"/>
    <w:rsid w:val="006223BB"/>
    <w:rsid w:val="00646E01"/>
    <w:rsid w:val="00655AF5"/>
    <w:rsid w:val="00661D3C"/>
    <w:rsid w:val="00673DC2"/>
    <w:rsid w:val="00683972"/>
    <w:rsid w:val="006919EA"/>
    <w:rsid w:val="006C4C0E"/>
    <w:rsid w:val="006D67A4"/>
    <w:rsid w:val="006F514A"/>
    <w:rsid w:val="007019A7"/>
    <w:rsid w:val="00701C05"/>
    <w:rsid w:val="00701DDB"/>
    <w:rsid w:val="007052A8"/>
    <w:rsid w:val="007261F9"/>
    <w:rsid w:val="00733C42"/>
    <w:rsid w:val="00766618"/>
    <w:rsid w:val="007D6F1E"/>
    <w:rsid w:val="007E7FB3"/>
    <w:rsid w:val="007F081C"/>
    <w:rsid w:val="007F49B0"/>
    <w:rsid w:val="007F789D"/>
    <w:rsid w:val="0082282D"/>
    <w:rsid w:val="00830C05"/>
    <w:rsid w:val="0083392E"/>
    <w:rsid w:val="00875A74"/>
    <w:rsid w:val="0089407C"/>
    <w:rsid w:val="00895F28"/>
    <w:rsid w:val="009076CE"/>
    <w:rsid w:val="00923A68"/>
    <w:rsid w:val="00924BEE"/>
    <w:rsid w:val="00926377"/>
    <w:rsid w:val="009443A2"/>
    <w:rsid w:val="00954447"/>
    <w:rsid w:val="0096197A"/>
    <w:rsid w:val="00966D9B"/>
    <w:rsid w:val="0097549A"/>
    <w:rsid w:val="009828DB"/>
    <w:rsid w:val="00987259"/>
    <w:rsid w:val="009F7635"/>
    <w:rsid w:val="00A21B8C"/>
    <w:rsid w:val="00A46D1F"/>
    <w:rsid w:val="00A650CE"/>
    <w:rsid w:val="00A675A0"/>
    <w:rsid w:val="00A8429D"/>
    <w:rsid w:val="00A864C1"/>
    <w:rsid w:val="00AB22F2"/>
    <w:rsid w:val="00AB4E50"/>
    <w:rsid w:val="00AD1E69"/>
    <w:rsid w:val="00AD425D"/>
    <w:rsid w:val="00AE4DBA"/>
    <w:rsid w:val="00AF40F3"/>
    <w:rsid w:val="00B209CA"/>
    <w:rsid w:val="00B245D5"/>
    <w:rsid w:val="00B24643"/>
    <w:rsid w:val="00B25099"/>
    <w:rsid w:val="00B47F22"/>
    <w:rsid w:val="00B51DED"/>
    <w:rsid w:val="00B57C98"/>
    <w:rsid w:val="00B74E94"/>
    <w:rsid w:val="00B82722"/>
    <w:rsid w:val="00BB40FB"/>
    <w:rsid w:val="00BC34BD"/>
    <w:rsid w:val="00BD6344"/>
    <w:rsid w:val="00C17F85"/>
    <w:rsid w:val="00C2591F"/>
    <w:rsid w:val="00C87C90"/>
    <w:rsid w:val="00CB197E"/>
    <w:rsid w:val="00D46842"/>
    <w:rsid w:val="00D575E8"/>
    <w:rsid w:val="00D62DA2"/>
    <w:rsid w:val="00D86E8A"/>
    <w:rsid w:val="00DB43F2"/>
    <w:rsid w:val="00DC6EC1"/>
    <w:rsid w:val="00DE4691"/>
    <w:rsid w:val="00E02495"/>
    <w:rsid w:val="00E21592"/>
    <w:rsid w:val="00E478FC"/>
    <w:rsid w:val="00EA15B5"/>
    <w:rsid w:val="00EB51D1"/>
    <w:rsid w:val="00EB60C6"/>
    <w:rsid w:val="00EF3BA2"/>
    <w:rsid w:val="00F01F27"/>
    <w:rsid w:val="00F0421E"/>
    <w:rsid w:val="00F06880"/>
    <w:rsid w:val="00F31560"/>
    <w:rsid w:val="00F831E9"/>
    <w:rsid w:val="00FD0C4F"/>
    <w:rsid w:val="00FD51C4"/>
    <w:rsid w:val="00FE595D"/>
    <w:rsid w:val="02B05878"/>
    <w:rsid w:val="072D0A6D"/>
    <w:rsid w:val="0A0F33BA"/>
    <w:rsid w:val="0DB707E2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2791</Words>
  <Characters>3115</Characters>
  <Lines>25</Lines>
  <Paragraphs>7</Paragraphs>
  <TotalTime>177</TotalTime>
  <ScaleCrop>false</ScaleCrop>
  <LinksUpToDate>false</LinksUpToDate>
  <CharactersWithSpaces>3490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2022-06-02T01:23:42Z</dcterms:modified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