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11518900</wp:posOffset>
            </wp:positionV>
            <wp:extent cx="431800" cy="431800"/>
            <wp:effectExtent l="0" t="0" r="6350" b="635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第一单元 分数乘法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一、选择题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1．已知甲的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95250" cy="333375"/>
            <wp:effectExtent l="0" t="0" r="11430" b="190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等于乙的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95250" cy="333375"/>
            <wp:effectExtent l="0" t="0" r="11430" b="190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，甲的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95250" cy="333375"/>
            <wp:effectExtent l="0" t="0" r="11430" b="190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等于乙的（　　）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A．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95250" cy="333375"/>
            <wp:effectExtent l="0" t="0" r="11430" b="190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B．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95250" cy="333375"/>
            <wp:effectExtent l="0" t="0" r="11430" b="190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C．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95250" cy="333375"/>
            <wp:effectExtent l="0" t="0" r="11430" b="190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D．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95250" cy="333375"/>
            <wp:effectExtent l="0" t="0" r="11430" b="190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2．一根木料的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25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4" o:title="eqIdbf31876698721a199c7c53c6b320aa8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26" o:spt="75" alt="eqId0158fc47568ad3116bae022d129d9fe7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16" o:title="eqId0158fc47568ad3116bae022d129d9fe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的木料相比，那一根木料更长一些呢？（   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）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A．木料的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27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8" o:title="eqIdd33adb74906403b0b00fcbd9fa691d8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B．一样长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C．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28" o:spt="75" alt="eqId84fa4cf85c53692b95767e005ce0bb85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20" o:title="eqId84fa4cf85c53692b95767e005ce0bb8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D．无法比较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3．学习分数乘法时，同学们用了以下几种方式来表示分数乘法，能正确表示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29" o:spt="75" alt="eqId284ea928fc11d9ba0f8c1fafca8f8ad4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22" o:title="eqId284ea928fc11d9ba0f8c1fafca8f8ad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的是（ 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）。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A．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752475" cy="409575"/>
            <wp:effectExtent l="0" t="0" r="9525" b="1905"/>
            <wp:docPr id="100017" name="图片 100017" descr="@@@1bb4ca9701414419a797e075f062bd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1bb4ca9701414419a797e075f062bd4b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B．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762000" cy="400050"/>
            <wp:effectExtent l="0" t="0" r="0" b="11430"/>
            <wp:docPr id="100019" name="图片 100019" descr="@@@678cae978b524a0e9e70acd40b9e23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678cae978b524a0e9e70acd40b9e23af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C．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790575" cy="400050"/>
            <wp:effectExtent l="0" t="0" r="1905" b="11430"/>
            <wp:docPr id="100021" name="图片 100021" descr="@@@d7db3469e77c4852a048146adab442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d7db3469e77c4852a048146adab442ff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D．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drawing>
          <wp:inline distT="0" distB="0" distL="114300" distR="114300">
            <wp:extent cx="695325" cy="400050"/>
            <wp:effectExtent l="0" t="0" r="5715" b="11430"/>
            <wp:docPr id="100023" name="图片 100023" descr="@@@6df903c253c64e958c549bb7f98c0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6df903c253c64e958c549bb7f98c029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4．下面（  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）的积在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0" o:spt="75" alt="eqId1985174e05ad371e13cf24d244423da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8" o:title="eqId1985174e05ad371e13cf24d244423da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和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1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30" o:title="eqIdd3ffd5c35bba71ea54c28622b6cf505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之间。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A．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2" o:spt="75" alt="eqIde642477b70b3af5c66cbf40ffdf9e84e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32" o:title="eqIde642477b70b3af5c66cbf40ffdf9e84e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B．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3" o:spt="75" alt="eqId9710a21cbcbbf683f6e80f32ad4262ff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34" o:title="eqId9710a21cbcbbf683f6e80f32ad4262ff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C．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4" o:spt="75" alt="eqIdf8b5c7b648fae1be4b423ca478b7ba2c" type="#_x0000_t75" style="height:27.1pt;width:21.1pt;" o:ole="t" filled="f" o:preferrelative="t" stroked="f" coordsize="21600,21600">
            <v:path/>
            <v:fill on="f" focussize="0,0"/>
            <v:stroke on="f" joinstyle="miter"/>
            <v:imagedata r:id="rId36" o:title="eqIdf8b5c7b648fae1be4b423ca478b7ba2c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ab/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D．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5" o:spt="75" alt="eqIdd6597985ddf0d471b0391a106f20c302" type="#_x0000_t75" style="height:27.25pt;width:25.5pt;" o:ole="t" filled="f" o:preferrelative="t" stroked="f" coordsize="21600,21600">
            <v:path/>
            <v:fill on="f" focussize="0,0"/>
            <v:stroke on="f" joinstyle="miter"/>
            <v:imagedata r:id="rId38" o:title="eqIdd6597985ddf0d471b0391a106f20c30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5．篮球比赛时，对篮球落地后弹起的高度有严格的规定，按要求，篮球充足气后，反弹高度应不高于原高度的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6" o:spt="75" alt="eqId738c2eb3b99133f96c55b643911d2f2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0" o:title="eqId738c2eb3b99133f96c55b643911d2f2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且不低于原高度的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7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4" o:title="eqIdbf31876698721a199c7c53c6b320aa86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。有一只篮球从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8" o:spt="75" alt="eqIdd251c330f4e4aef84fb008bd80f1b09e" type="#_x0000_t75" style="height:11.2pt;width:21.1pt;" o:ole="t" filled="f" o:preferrelative="t" stroked="f" coordsize="21600,21600">
            <v:path/>
            <v:fill on="f" focussize="0,0"/>
            <v:stroke on="f" joinstyle="miter"/>
            <v:imagedata r:id="rId43" o:title="eqIdd251c330f4e4aef84fb008bd80f1b09e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的高度落下后，弹起的高度经测量为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39" o:spt="75" alt="eqId87fb28f3afb113c21b2f978fb0cfd920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45" o:title="eqId87fb28f3afb113c21b2f978fb0cfd92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，这只篮球（    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）用于比赛。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hint="default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A．可以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 xml:space="preserve">          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B．不可以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 xml:space="preserve">         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C．不能确定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 xml:space="preserve">       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D．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>三者都不能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二、填空题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6．一个大于0的数乘一个真分数，积比被乘数(        )．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7．7.05立方米＝(        )立方分米       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0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47" o:title="eqId8b2a698891d42c70b597f0da4f215f0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时＝(        )分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60毫升＝(        )升                (        )立方厘米＝0.8升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8．比10千米的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1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9" o:title="eqId7294f5ae2a24ff42e84cd9773b2a728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少2千米是(        )千米；比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2" o:spt="75" alt="eqId6503ca085e3ca5f2ba723b0dd66e210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51" o:title="eqId6503ca085e3ca5f2ba723b0dd66e210b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千克多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3" o:spt="75" alt="eqId1985174e05ad371e13cf24d244423da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8" o:title="eqId1985174e05ad371e13cf24d244423da4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的是(        )千克。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9．小马虎把3.6×（A－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4" o:spt="75" alt="eqId1cc1e722cb29d0227f23695c26e25ead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4" o:title="eqId1cc1e722cb29d0227f23695c26e25ea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）错算成3.6×A－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5" o:spt="75" alt="eqId1cc1e722cb29d0227f23695c26e25ead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4" o:title="eqId1cc1e722cb29d0227f23695c26e25ea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，他计算的结果比正确答案多(        )。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10．第一小学男教师有120人，女教师人数比男教师多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6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57" o:title="eqId56d266a04f3dc7483eddbc26c5e487d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，女教师有(        )人。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三、判断题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11．12×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7" o:spt="75" alt="eqIdeb84f6fbac102ccf326b2223d69cb7cc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59" o:title="eqIdeb84f6fbac102ccf326b2223d69cb7c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和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8" o:spt="75" alt="eqIdeb84f6fbac102ccf326b2223d69cb7cc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59" o:title="eqIdeb84f6fbac102ccf326b2223d69cb7c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 xml:space="preserve">×12的意义相同．(   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 xml:space="preserve"> )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12．一种商品，先提价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49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30" o:title="eqIdd3ffd5c35bba71ea54c28622b6cf505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，再降价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0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30" o:title="eqIdd3ffd5c35bba71ea54c28622b6cf505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，售价比原价低。(      )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13．计算分数乘法时，能约分的可以先约分再计算。(      )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14．甲、乙两根同样长的绳子，甲用去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1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57" o:title="eqId56d266a04f3dc7483eddbc26c5e487db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米，乙用去它的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2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57" o:title="eqId56d266a04f3dc7483eddbc26c5e487d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，剩下绳子的长度一样长。(      )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hint="default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四、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>计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算</w:t>
      </w:r>
      <w:r>
        <w:rPr>
          <w:rFonts w:hint="eastAsia" w:ascii="Arial" w:hAnsi="Arial" w:eastAsia="Arial" w:cs="Arial"/>
          <w:snapToGrid w:val="0"/>
          <w:color w:val="000000"/>
          <w:kern w:val="0"/>
          <w:sz w:val="24"/>
          <w:szCs w:val="24"/>
          <w:lang w:val="en-US" w:eastAsia="zh-CN"/>
        </w:rPr>
        <w:t xml:space="preserve">题 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15．直接写出得数。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3" o:spt="75" alt="eqIdf2a0b184472c81190fcc087b6db42dbc" type="#_x0000_t75" style="height:27.45pt;width:31.65pt;" o:ole="t" filled="f" o:preferrelative="t" stroked="f" coordsize="21600,21600">
            <v:path/>
            <v:fill on="f" focussize="0,0"/>
            <v:stroke on="f" joinstyle="miter"/>
            <v:imagedata r:id="rId66" o:title="eqIdf2a0b184472c81190fcc087b6db42db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        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4" o:spt="75" alt="eqId79e1b68db36fa381cddf4a9483e0f4b3" type="#_x0000_t75" style="height:26.85pt;width:36.05pt;" o:ole="t" filled="f" o:preferrelative="t" stroked="f" coordsize="21600,21600">
            <v:path/>
            <v:fill on="f" focussize="0,0"/>
            <v:stroke on="f" joinstyle="miter"/>
            <v:imagedata r:id="rId68" o:title="eqId79e1b68db36fa381cddf4a9483e0f4b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       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5" o:spt="75" alt="eqId7392f18c063d07dc8e376654a547db59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70" o:title="eqId7392f18c063d07dc8e376654a547db5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       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6" o:spt="75" alt="eqId9c4b49d34cffac0bdbf832e3eee08b89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72" o:title="eqId9c4b49d34cffac0bdbf832e3eee08b8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7" o:spt="75" alt="eqId29a69df7a37fb75b180249cb1ad2923b" type="#_x0000_t75" style="height:26.85pt;width:36.05pt;" o:ole="t" filled="f" o:preferrelative="t" stroked="f" coordsize="21600,21600">
            <v:path/>
            <v:fill on="f" focussize="0,0"/>
            <v:stroke on="f" joinstyle="miter"/>
            <v:imagedata r:id="rId74" o:title="eqId29a69df7a37fb75b180249cb1ad2923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      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8" o:spt="75" alt="eqId832963a3fe374193bc347c4dcc2fa4d2" type="#_x0000_t75" style="height:27.05pt;width:42.2pt;" o:ole="t" filled="f" o:preferrelative="t" stroked="f" coordsize="21600,21600">
            <v:path/>
            <v:fill on="f" focussize="0,0"/>
            <v:stroke on="f" joinstyle="miter"/>
            <v:imagedata r:id="rId76" o:title="eqId832963a3fe374193bc347c4dcc2fa4d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       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59" o:spt="75" alt="eqIdd83a3aa2de42a2c3229a2bd66e4e02ce" type="#_x0000_t75" style="height:26.85pt;width:36.05pt;" o:ole="t" filled="f" o:preferrelative="t" stroked="f" coordsize="21600,21600">
            <v:path/>
            <v:fill on="f" focussize="0,0"/>
            <v:stroke on="f" joinstyle="miter"/>
            <v:imagedata r:id="rId78" o:title="eqIdd83a3aa2de42a2c3229a2bd66e4e02c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       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0" o:spt="75" alt="eqIdca8e430a1bb8439fbdea334b307d462a" type="#_x0000_t75" style="height:27.85pt;width:40.45pt;" o:ole="t" filled="f" o:preferrelative="t" stroked="f" coordsize="21600,21600">
            <v:path/>
            <v:fill on="f" focussize="0,0"/>
            <v:stroke on="f" joinstyle="miter"/>
            <v:imagedata r:id="rId80" o:title="eqIdca8e430a1bb8439fbdea334b307d462a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16．计算下面各题，怎样简便就怎样算。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（1）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1" o:spt="75" alt="eqId272f306d746cb19718a47e5ea6eb9a6e" type="#_x0000_t75" style="height:27.7pt;width:71.25pt;" o:ole="t" filled="f" o:preferrelative="t" stroked="f" coordsize="21600,21600">
            <v:path/>
            <v:fill on="f" focussize="0,0"/>
            <v:stroke on="f" joinstyle="miter"/>
            <v:imagedata r:id="rId82" o:title="eqId272f306d746cb19718a47e5ea6eb9a6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                 （2）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2" o:spt="75" alt="eqIdec462a519f3c21af38562345a619b267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84" o:title="eqIdec462a519f3c21af38562345a619b26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（3）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3" o:spt="75" alt="eqIde3a1f6697f90dee36e94140d73f986f3" type="#_x0000_t75" style="height:27.55pt;width:43.95pt;" o:ole="t" filled="f" o:preferrelative="t" stroked="f" coordsize="21600,21600">
            <v:path/>
            <v:fill on="f" focussize="0,0"/>
            <v:stroke on="f" joinstyle="miter"/>
            <v:imagedata r:id="rId86" o:title="eqIde3a1f6697f90dee36e94140d73f986f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                         （4）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4" o:spt="75" alt="eqId453073073ba7c3fbc414d1b418626f09" type="#_x0000_t75" style="height:27.7pt;width:55.4pt;" o:ole="t" filled="f" o:preferrelative="t" stroked="f" coordsize="21600,21600">
            <v:path/>
            <v:fill on="f" focussize="0,0"/>
            <v:stroke on="f" joinstyle="miter"/>
            <v:imagedata r:id="rId88" o:title="eqId453073073ba7c3fbc414d1b418626f09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（5）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5" o:spt="75" alt="eqId957eac84d419b3f008d7c35ff396b08d" type="#_x0000_t75" style="height:26.8pt;width:55.45pt;" o:ole="t" filled="f" o:preferrelative="t" stroked="f" coordsize="21600,21600">
            <v:path/>
            <v:fill on="f" focussize="0,0"/>
            <v:stroke on="f" joinstyle="miter"/>
            <v:imagedata r:id="rId90" o:title="eqId957eac84d419b3f008d7c35ff396b08d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                        （6）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6" o:spt="75" alt="eqId7ee06bfc1019ff4f30d929bdf8780e8c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92" o:title="eqId7ee06bfc1019ff4f30d929bdf8780e8c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五、解答题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17．某品牌羽绒服原价600元/件，现在按原价的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7" o:spt="75" alt="eqId4401b1421c08e525643180aef3f6dadd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94" o:title="eqId4401b1421c08e525643180aef3f6dad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出售，现价比原价少多少元？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18．学校合唱队有女生30人，男生8人。还要录取多少名男生，才能使男生人数占合唱队总人数的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8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6" o:title="eqId4dac452fbb5ef6dd653e7fbbef639484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？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19．在“变废为宝，从我做起”的活动中，六（1）班收集矿泉水瓶120个，六（2）班比六（1）班多收集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69" o:spt="75" alt="eqIdc4195d5f8f2bc536030045927ee842fa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8" o:title="eqIdc4195d5f8f2bc536030045927ee842f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。六（2）班收集矿泉水瓶多少个？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20．维维看一本243页的课外书，第一天看了这本书的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70" o:spt="75" alt="eqId0fd7b7834f33ed54661f2ce4328f661a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00" o:title="eqId0fd7b7834f33ed54661f2ce4328f661a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，第二天看的页数是第一天的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71" o:spt="75" alt="eqId7c6c7567972273b4ba733b47bf9d5408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02" o:title="eqId7c6c7567972273b4ba733b47bf9d540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，他这两天一共看了多少页？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21．香菇小镇扶</w:t>
      </w:r>
      <w:bookmarkStart w:id="0" w:name="_GoBack"/>
      <w:bookmarkEnd w:id="0"/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贫车间有3200千克香菇，第一周销售了这批香菇的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72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8" o:title="eqIdd33adb74906403b0b00fcbd9fa691d8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，第二周销售了这批香菇的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73" o:spt="75" alt="eqId69ee3c61d2298e75fc4f1643f8ebc2e4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105" o:title="eqId69ee3c61d2298e75fc4f1643f8ebc2e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。两周一共销售了多少千克的香菇？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22．小华计划3天看完一本140页的故事书。第一天看了全书的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74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8" o:title="eqIdd33adb74906403b0b00fcbd9fa691d8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，第二天看的是第一天的</w: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object>
          <v:shape id="_x0000_i1075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47" o:title="eqId8b2a698891d42c70b597f0da4f215f0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t>，第三天还要看几页才能看完全书？</w:t>
      </w: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tabs>
          <w:tab w:val="center" w:pos="4153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</w:pPr>
      <w:r>
        <w:rPr>
          <w:rFonts w:ascii="Arial" w:hAnsi="Arial" w:eastAsia="Arial" w:cs="Arial"/>
          <w:snapToGrid w:val="0"/>
          <w:color w:val="000000"/>
          <w:kern w:val="0"/>
          <w:sz w:val="24"/>
          <w:szCs w:val="24"/>
        </w:rPr>
        <w:br w:type="page"/>
      </w:r>
    </w:p>
    <w:sectPr>
      <w:headerReference r:id="rId3" w:type="defaul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000000"/>
    <w:rsid w:val="004151FC"/>
    <w:rsid w:val="00C02FC6"/>
    <w:rsid w:val="14B50A60"/>
    <w:rsid w:val="60597F4F"/>
    <w:rsid w:val="7933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4.wmf"/><Relationship Id="rId9" Type="http://schemas.openxmlformats.org/officeDocument/2006/relationships/image" Target="media/image4.png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image" Target="media/image3.png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image" Target="media/image2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oleObject" Target="embeddings/oleObject28.bin"/><Relationship Id="rId63" Type="http://schemas.openxmlformats.org/officeDocument/2006/relationships/oleObject" Target="embeddings/oleObject27.bin"/><Relationship Id="rId62" Type="http://schemas.openxmlformats.org/officeDocument/2006/relationships/oleObject" Target="embeddings/oleObject26.bin"/><Relationship Id="rId61" Type="http://schemas.openxmlformats.org/officeDocument/2006/relationships/oleObject" Target="embeddings/oleObject25.bin"/><Relationship Id="rId60" Type="http://schemas.openxmlformats.org/officeDocument/2006/relationships/oleObject" Target="embeddings/oleObject24.bin"/><Relationship Id="rId6" Type="http://schemas.openxmlformats.org/officeDocument/2006/relationships/theme" Target="theme/theme1.xml"/><Relationship Id="rId59" Type="http://schemas.openxmlformats.org/officeDocument/2006/relationships/image" Target="media/image31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2.bin"/><Relationship Id="rId55" Type="http://schemas.openxmlformats.org/officeDocument/2006/relationships/oleObject" Target="embeddings/oleObject21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0.bin"/><Relationship Id="rId52" Type="http://schemas.openxmlformats.org/officeDocument/2006/relationships/oleObject" Target="embeddings/oleObject19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8.bin"/><Relationship Id="rId5" Type="http://schemas.openxmlformats.org/officeDocument/2006/relationships/footer" Target="footer2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4.bin"/><Relationship Id="rId41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0.wmf"/><Relationship Id="rId33" Type="http://schemas.openxmlformats.org/officeDocument/2006/relationships/oleObject" Target="embeddings/oleObject9.bin"/><Relationship Id="rId32" Type="http://schemas.openxmlformats.org/officeDocument/2006/relationships/image" Target="media/image19.wmf"/><Relationship Id="rId31" Type="http://schemas.openxmlformats.org/officeDocument/2006/relationships/oleObject" Target="embeddings/oleObject8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7.wmf"/><Relationship Id="rId27" Type="http://schemas.openxmlformats.org/officeDocument/2006/relationships/oleObject" Target="embeddings/oleObject6.bin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0.wmf"/><Relationship Id="rId17" Type="http://schemas.openxmlformats.org/officeDocument/2006/relationships/oleObject" Target="embeddings/oleObject3.bin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9" Type="http://schemas.openxmlformats.org/officeDocument/2006/relationships/fontTable" Target="fontTable.xml"/><Relationship Id="rId108" Type="http://schemas.openxmlformats.org/officeDocument/2006/relationships/customXml" Target="../customXml/item1.xml"/><Relationship Id="rId107" Type="http://schemas.openxmlformats.org/officeDocument/2006/relationships/oleObject" Target="embeddings/oleObject51.bin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9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882</Words>
  <Characters>927</Characters>
  <Lines>0</Lines>
  <Paragraphs>0</Paragraphs>
  <TotalTime>0</TotalTime>
  <ScaleCrop>false</ScaleCrop>
  <LinksUpToDate>false</LinksUpToDate>
  <CharactersWithSpaces>1243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2023-10-27T15:50:00Z</dcterms:created>
  <dc:creator>Administrator</dc:creator>
  <cp:lastModifiedBy>万润仪器贸易公司</cp:lastModifiedBy>
  <dcterms:modified xsi:type="dcterms:W3CDTF">2023-10-29T02:39:05Z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81881BDBD3684AE48821DD29A5301022_12</vt:lpwstr>
  </property>
</Properties>
</file>